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9C" w:rsidRDefault="0032039C" w:rsidP="001B42FE">
      <w:pPr>
        <w:jc w:val="center"/>
        <w:rPr>
          <w:b/>
          <w:sz w:val="56"/>
          <w:szCs w:val="56"/>
        </w:rPr>
      </w:pPr>
    </w:p>
    <w:p w:rsidR="0032039C" w:rsidRDefault="0032039C" w:rsidP="001B42FE">
      <w:pPr>
        <w:jc w:val="center"/>
        <w:rPr>
          <w:b/>
          <w:sz w:val="56"/>
          <w:szCs w:val="56"/>
        </w:rPr>
      </w:pPr>
    </w:p>
    <w:p w:rsidR="0032039C" w:rsidRDefault="0032039C" w:rsidP="001B42FE">
      <w:pPr>
        <w:jc w:val="center"/>
        <w:rPr>
          <w:b/>
          <w:sz w:val="56"/>
          <w:szCs w:val="56"/>
        </w:rPr>
      </w:pPr>
    </w:p>
    <w:p w:rsidR="0032039C" w:rsidRDefault="0032039C" w:rsidP="001B42FE">
      <w:pPr>
        <w:jc w:val="center"/>
        <w:rPr>
          <w:b/>
          <w:sz w:val="56"/>
          <w:szCs w:val="56"/>
        </w:rPr>
      </w:pPr>
    </w:p>
    <w:p w:rsidR="0032039C" w:rsidRDefault="0032039C" w:rsidP="001B42FE">
      <w:pPr>
        <w:jc w:val="center"/>
        <w:rPr>
          <w:b/>
          <w:sz w:val="56"/>
          <w:szCs w:val="56"/>
        </w:rPr>
      </w:pPr>
    </w:p>
    <w:p w:rsidR="0032039C" w:rsidRPr="0032039C" w:rsidRDefault="0032039C" w:rsidP="001B42FE">
      <w:pPr>
        <w:jc w:val="center"/>
        <w:rPr>
          <w:b/>
          <w:sz w:val="56"/>
          <w:szCs w:val="56"/>
        </w:rPr>
      </w:pPr>
      <w:r w:rsidRPr="0032039C">
        <w:rPr>
          <w:b/>
          <w:sz w:val="56"/>
          <w:szCs w:val="56"/>
        </w:rPr>
        <w:t>«Формирование ключевых компетенций обучающихся за счет инновационного потенциала педагога»</w:t>
      </w: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32039C" w:rsidRDefault="0032039C" w:rsidP="001B42FE">
      <w:pPr>
        <w:jc w:val="center"/>
        <w:rPr>
          <w:b/>
          <w:sz w:val="28"/>
          <w:szCs w:val="28"/>
        </w:rPr>
      </w:pPr>
    </w:p>
    <w:p w:rsidR="0091308D" w:rsidRDefault="001B42FE" w:rsidP="0032039C">
      <w:pPr>
        <w:jc w:val="center"/>
        <w:rPr>
          <w:b/>
          <w:sz w:val="28"/>
          <w:szCs w:val="28"/>
        </w:rPr>
      </w:pPr>
      <w:proofErr w:type="spellStart"/>
      <w:r w:rsidRPr="001B42FE">
        <w:rPr>
          <w:b/>
          <w:sz w:val="28"/>
          <w:szCs w:val="28"/>
        </w:rPr>
        <w:lastRenderedPageBreak/>
        <w:t>Компетентностный</w:t>
      </w:r>
      <w:proofErr w:type="spellEnd"/>
      <w:r w:rsidRPr="001B42FE">
        <w:rPr>
          <w:b/>
          <w:sz w:val="28"/>
          <w:szCs w:val="28"/>
        </w:rPr>
        <w:t xml:space="preserve"> подход на уроке и во внеурочной работе</w:t>
      </w:r>
      <w:r>
        <w:rPr>
          <w:b/>
          <w:sz w:val="28"/>
          <w:szCs w:val="28"/>
        </w:rPr>
        <w:t>.</w:t>
      </w:r>
    </w:p>
    <w:p w:rsidR="001B42FE" w:rsidRDefault="001B42FE" w:rsidP="001B42FE">
      <w:pPr>
        <w:rPr>
          <w:sz w:val="28"/>
          <w:szCs w:val="28"/>
        </w:rPr>
      </w:pPr>
      <w:r>
        <w:rPr>
          <w:sz w:val="28"/>
          <w:szCs w:val="28"/>
        </w:rPr>
        <w:t xml:space="preserve">   Отечественная школа обеспечивает выпускника хорошим набором знаний и предметных умений, особенно в области естественно-математических дисциплин, однако мы сталкиваемся с повторяющимися фактами:</w:t>
      </w:r>
    </w:p>
    <w:p w:rsidR="001B42FE" w:rsidRDefault="001B42FE" w:rsidP="001B42FE">
      <w:pPr>
        <w:pStyle w:val="a3"/>
        <w:numPr>
          <w:ilvl w:val="0"/>
          <w:numId w:val="1"/>
        </w:numPr>
        <w:rPr>
          <w:sz w:val="28"/>
          <w:szCs w:val="28"/>
        </w:rPr>
      </w:pPr>
      <w:r>
        <w:rPr>
          <w:sz w:val="28"/>
          <w:szCs w:val="28"/>
        </w:rPr>
        <w:t>Хорошо успевающий ученик, окончив школу, оказывается в жизни неуспешным человеком;</w:t>
      </w:r>
    </w:p>
    <w:p w:rsidR="001B42FE" w:rsidRDefault="001B42FE" w:rsidP="001B42FE">
      <w:pPr>
        <w:pStyle w:val="a3"/>
        <w:numPr>
          <w:ilvl w:val="0"/>
          <w:numId w:val="1"/>
        </w:numPr>
        <w:rPr>
          <w:sz w:val="28"/>
          <w:szCs w:val="28"/>
        </w:rPr>
      </w:pPr>
      <w:r>
        <w:rPr>
          <w:sz w:val="28"/>
          <w:szCs w:val="28"/>
        </w:rPr>
        <w:t>Золотой или серебряный медалист, отлично знающий предметы в рамках школьных программ, не выдерживает конкурсный экзамен в избранный ВУЗ</w:t>
      </w:r>
    </w:p>
    <w:p w:rsidR="001B42FE" w:rsidRDefault="001B42FE" w:rsidP="001B42FE">
      <w:pPr>
        <w:pStyle w:val="a3"/>
        <w:numPr>
          <w:ilvl w:val="0"/>
          <w:numId w:val="1"/>
        </w:numPr>
        <w:rPr>
          <w:sz w:val="28"/>
          <w:szCs w:val="28"/>
        </w:rPr>
      </w:pPr>
      <w:r>
        <w:rPr>
          <w:sz w:val="28"/>
          <w:szCs w:val="28"/>
        </w:rPr>
        <w:t>В критический момент выясняется, что полученные в школе знания и умения не подходят к жизненной ситуации, которую нужно срочно разрешить</w:t>
      </w:r>
    </w:p>
    <w:p w:rsidR="001B42FE" w:rsidRDefault="001B42FE" w:rsidP="001B42FE">
      <w:pPr>
        <w:pStyle w:val="a3"/>
        <w:numPr>
          <w:ilvl w:val="0"/>
          <w:numId w:val="1"/>
        </w:numPr>
        <w:rPr>
          <w:sz w:val="28"/>
          <w:szCs w:val="28"/>
        </w:rPr>
      </w:pPr>
      <w:r>
        <w:rPr>
          <w:sz w:val="28"/>
          <w:szCs w:val="28"/>
        </w:rPr>
        <w:t>Подавляющее большинство знаний и умений, полученных в школе, оказываются вообще не востребованными в жизни.</w:t>
      </w:r>
    </w:p>
    <w:p w:rsidR="001B42FE" w:rsidRDefault="001B42FE" w:rsidP="001B42FE">
      <w:pPr>
        <w:ind w:left="492"/>
        <w:rPr>
          <w:sz w:val="28"/>
          <w:szCs w:val="28"/>
        </w:rPr>
      </w:pPr>
      <w:r>
        <w:rPr>
          <w:sz w:val="28"/>
          <w:szCs w:val="28"/>
        </w:rPr>
        <w:t>Все перечисленные факты являются закономерным результатом учебного процесса в массовой школе, который в своей основе является «</w:t>
      </w:r>
      <w:proofErr w:type="spellStart"/>
      <w:r>
        <w:rPr>
          <w:sz w:val="28"/>
          <w:szCs w:val="28"/>
        </w:rPr>
        <w:t>некомпетентностным</w:t>
      </w:r>
      <w:proofErr w:type="spellEnd"/>
      <w:r>
        <w:rPr>
          <w:sz w:val="28"/>
          <w:szCs w:val="28"/>
        </w:rPr>
        <w:t>».</w:t>
      </w:r>
      <w:r w:rsidR="00DE6500">
        <w:rPr>
          <w:sz w:val="28"/>
          <w:szCs w:val="28"/>
        </w:rPr>
        <w:t xml:space="preserve">  Выпускник такой школы – это человек, которому хватает знаний и умений, но не хватает опыта их применения в различных ситуациях. Он не готов к тому, чему его не учили – действовать в ситуациях неопределенности, постоянно повторяющихся в жизни.</w:t>
      </w:r>
    </w:p>
    <w:p w:rsidR="00DE6500" w:rsidRDefault="00DE6500" w:rsidP="001B42FE">
      <w:pPr>
        <w:ind w:left="492"/>
        <w:rPr>
          <w:sz w:val="28"/>
          <w:szCs w:val="28"/>
        </w:rPr>
      </w:pPr>
      <w:proofErr w:type="spellStart"/>
      <w:r>
        <w:rPr>
          <w:sz w:val="28"/>
          <w:szCs w:val="28"/>
        </w:rPr>
        <w:t>Компетентностный</w:t>
      </w:r>
      <w:proofErr w:type="spellEnd"/>
      <w:r>
        <w:rPr>
          <w:sz w:val="28"/>
          <w:szCs w:val="28"/>
        </w:rPr>
        <w:t xml:space="preserve"> подход делает акцент на </w:t>
      </w:r>
      <w:proofErr w:type="spellStart"/>
      <w:r>
        <w:rPr>
          <w:sz w:val="28"/>
          <w:szCs w:val="28"/>
        </w:rPr>
        <w:t>деятельностном</w:t>
      </w:r>
      <w:proofErr w:type="spellEnd"/>
      <w:r>
        <w:rPr>
          <w:sz w:val="28"/>
          <w:szCs w:val="28"/>
        </w:rPr>
        <w:t xml:space="preserve"> содержании образования, взамен  вопроса о традиционном содержании образования – «Каким знаниям обучать?», выдвигается другая постановка вопроса – «К</w:t>
      </w:r>
      <w:r w:rsidR="007576D3">
        <w:rPr>
          <w:sz w:val="28"/>
          <w:szCs w:val="28"/>
        </w:rPr>
        <w:t>ак</w:t>
      </w:r>
      <w:r>
        <w:rPr>
          <w:sz w:val="28"/>
          <w:szCs w:val="28"/>
        </w:rPr>
        <w:t>им способам деятельности обучать?»</w:t>
      </w:r>
      <w:r w:rsidR="0032039C">
        <w:rPr>
          <w:sz w:val="28"/>
          <w:szCs w:val="28"/>
        </w:rPr>
        <w:t xml:space="preserve"> </w:t>
      </w:r>
      <w:r>
        <w:rPr>
          <w:sz w:val="28"/>
          <w:szCs w:val="28"/>
        </w:rPr>
        <w:t xml:space="preserve">В этом случае основным содержанием обучения являются действия, </w:t>
      </w:r>
      <w:r w:rsidR="007576D3">
        <w:rPr>
          <w:sz w:val="28"/>
          <w:szCs w:val="28"/>
        </w:rPr>
        <w:t xml:space="preserve"> операции, соотносящиеся не столько с объектом приложения усилий, сколько с проблемой, которую нужно решить. </w:t>
      </w:r>
      <w:proofErr w:type="gramStart"/>
      <w:r w:rsidR="007576D3">
        <w:rPr>
          <w:sz w:val="28"/>
          <w:szCs w:val="28"/>
        </w:rPr>
        <w:t xml:space="preserve">В учебных программах </w:t>
      </w:r>
      <w:proofErr w:type="spellStart"/>
      <w:r w:rsidR="007576D3">
        <w:rPr>
          <w:sz w:val="28"/>
          <w:szCs w:val="28"/>
        </w:rPr>
        <w:t>деятельностное</w:t>
      </w:r>
      <w:proofErr w:type="spellEnd"/>
      <w:r w:rsidR="0032039C">
        <w:rPr>
          <w:sz w:val="28"/>
          <w:szCs w:val="28"/>
        </w:rPr>
        <w:t xml:space="preserve"> </w:t>
      </w:r>
      <w:r w:rsidR="007576D3">
        <w:rPr>
          <w:sz w:val="28"/>
          <w:szCs w:val="28"/>
        </w:rPr>
        <w:t xml:space="preserve"> содержание образования отражается в акценте на способах деятельности, умениях и навыках, которые необходимо сформировать, на опыте деятельности, который должен быть накоплен и осмыслен учащимися, и на учебных достижениях, которые учащиеся должны продемонстрировать</w:t>
      </w:r>
      <w:proofErr w:type="gramEnd"/>
    </w:p>
    <w:p w:rsidR="007576D3" w:rsidRDefault="007576D3" w:rsidP="001B42FE">
      <w:pPr>
        <w:ind w:left="492"/>
        <w:rPr>
          <w:sz w:val="28"/>
          <w:szCs w:val="28"/>
        </w:rPr>
      </w:pPr>
      <w:proofErr w:type="spellStart"/>
      <w:r>
        <w:rPr>
          <w:sz w:val="28"/>
          <w:szCs w:val="28"/>
        </w:rPr>
        <w:lastRenderedPageBreak/>
        <w:t>Компетентностный</w:t>
      </w:r>
      <w:proofErr w:type="spellEnd"/>
      <w:r>
        <w:rPr>
          <w:sz w:val="28"/>
          <w:szCs w:val="28"/>
        </w:rPr>
        <w:t xml:space="preserve"> подход не отрицает, но изменяет роль знаний. Знания полностью подчиняются умениям. В содержание обучения включаются только те знания, которые необходимы для формирования умений. Все остальные знания рассматриваются как справочные, они хранятся в справочниках, энциклопедиях, Интернете и др., а не в головах учащихся. В то же время, учащийся должен при необходимости уметь быстро и безошибочно воспользоваться всеми этими</w:t>
      </w:r>
      <w:r w:rsidR="00FA5C92">
        <w:rPr>
          <w:sz w:val="28"/>
          <w:szCs w:val="28"/>
        </w:rPr>
        <w:t xml:space="preserve"> источниками информации для разрешения тех или иных проблем. </w:t>
      </w:r>
      <w:proofErr w:type="spellStart"/>
      <w:r w:rsidR="00FA5C92">
        <w:rPr>
          <w:sz w:val="28"/>
          <w:szCs w:val="28"/>
        </w:rPr>
        <w:t>Зуновский</w:t>
      </w:r>
      <w:proofErr w:type="spellEnd"/>
      <w:r w:rsidR="00FA5C92">
        <w:rPr>
          <w:sz w:val="28"/>
          <w:szCs w:val="28"/>
        </w:rPr>
        <w:t xml:space="preserve"> и </w:t>
      </w:r>
      <w:proofErr w:type="spellStart"/>
      <w:r w:rsidR="00FA5C92">
        <w:rPr>
          <w:sz w:val="28"/>
          <w:szCs w:val="28"/>
        </w:rPr>
        <w:t>компетентностный</w:t>
      </w:r>
      <w:proofErr w:type="spellEnd"/>
      <w:r w:rsidR="00FA5C92">
        <w:rPr>
          <w:sz w:val="28"/>
          <w:szCs w:val="28"/>
        </w:rPr>
        <w:t xml:space="preserve"> подходы в этом близки друг другу, но первый ограничивается рамками предметных умений и навыков, тогда как второй делает акцент на применение знаний и умений во внеурочных, жизненных ситуациях.</w:t>
      </w:r>
    </w:p>
    <w:p w:rsidR="00FA5C92" w:rsidRDefault="00FA5C92" w:rsidP="001B42FE">
      <w:pPr>
        <w:ind w:left="492"/>
        <w:rPr>
          <w:sz w:val="28"/>
          <w:szCs w:val="28"/>
        </w:rPr>
      </w:pPr>
      <w:proofErr w:type="spellStart"/>
      <w:r>
        <w:rPr>
          <w:sz w:val="28"/>
          <w:szCs w:val="28"/>
        </w:rPr>
        <w:t>Компетентностный</w:t>
      </w:r>
      <w:proofErr w:type="spellEnd"/>
      <w:r>
        <w:rPr>
          <w:sz w:val="28"/>
          <w:szCs w:val="28"/>
        </w:rPr>
        <w:t xml:space="preserve"> стандарт – это стандарт результатов образования. Общество и государство вправе проверить эти результаты.</w:t>
      </w:r>
      <w:r w:rsidR="00B76FF0">
        <w:rPr>
          <w:sz w:val="28"/>
          <w:szCs w:val="28"/>
        </w:rPr>
        <w:t xml:space="preserve"> </w:t>
      </w:r>
      <w:r w:rsidR="00EF270F">
        <w:rPr>
          <w:sz w:val="28"/>
          <w:szCs w:val="28"/>
        </w:rPr>
        <w:t>Результатами образования могут быть грамотнос</w:t>
      </w:r>
      <w:r w:rsidR="00367D31">
        <w:rPr>
          <w:sz w:val="28"/>
          <w:szCs w:val="28"/>
        </w:rPr>
        <w:t>ть, ключевые компетенции, базовы</w:t>
      </w:r>
      <w:r w:rsidR="00EF270F">
        <w:rPr>
          <w:sz w:val="28"/>
          <w:szCs w:val="28"/>
        </w:rPr>
        <w:t xml:space="preserve">е компетенции, функциональные компетенции. </w:t>
      </w:r>
      <w:proofErr w:type="spellStart"/>
      <w:r w:rsidR="00B76FF0">
        <w:rPr>
          <w:sz w:val="28"/>
          <w:szCs w:val="28"/>
        </w:rPr>
        <w:t>Компетентностный</w:t>
      </w:r>
      <w:proofErr w:type="spellEnd"/>
      <w:r w:rsidR="00B76FF0">
        <w:rPr>
          <w:sz w:val="28"/>
          <w:szCs w:val="28"/>
        </w:rPr>
        <w:t xml:space="preserve"> подход – естественный этап развития отечественной школы и педагогики на пути ее отделения от государственного аппарата и выявления собственных, внутренних смыслов и целей. В отношении подготовки специалистов система образования удовлетворяет наличные потребности мира труда. Хороший же сотрудник, т. е. специалист, обладающий еще и ключевыми компетенциями, встречается довольно редко, во многом именно в силу того, что школа специально не была сосредоточена на формировании ключевых компетенций.</w:t>
      </w:r>
    </w:p>
    <w:p w:rsidR="00B76FF0" w:rsidRDefault="00B76FF0" w:rsidP="001B42FE">
      <w:pPr>
        <w:ind w:left="492"/>
        <w:rPr>
          <w:sz w:val="28"/>
          <w:szCs w:val="28"/>
        </w:rPr>
      </w:pPr>
      <w:r>
        <w:rPr>
          <w:sz w:val="28"/>
          <w:szCs w:val="28"/>
        </w:rPr>
        <w:t>Компетенции имеют важную особенность: в отличие от знаний, умений и навыков, которые всегда «хранятся» в готовом к использованию виде, компетенция «собирается» лишь в момент ее реализации, т.Е. в ответ на ситуацию. Схематически это может быть представлено следующим образом:</w:t>
      </w:r>
    </w:p>
    <w:p w:rsidR="00682431" w:rsidRDefault="00B76FF0" w:rsidP="001B42FE">
      <w:pPr>
        <w:ind w:left="492"/>
        <w:rPr>
          <w:sz w:val="28"/>
          <w:szCs w:val="28"/>
        </w:rPr>
      </w:pPr>
      <w:r>
        <w:rPr>
          <w:sz w:val="28"/>
          <w:szCs w:val="28"/>
        </w:rPr>
        <w:t xml:space="preserve">Ситуация </w:t>
      </w:r>
      <w:r w:rsidR="00682431">
        <w:rPr>
          <w:sz w:val="28"/>
          <w:szCs w:val="28"/>
        </w:rPr>
        <w:t xml:space="preserve"> -----Мобилизация-----Самоуправление-----</w:t>
      </w:r>
      <w:proofErr w:type="gramStart"/>
      <w:r w:rsidR="00682431">
        <w:rPr>
          <w:sz w:val="28"/>
          <w:szCs w:val="28"/>
        </w:rPr>
        <w:t>Внутренние</w:t>
      </w:r>
      <w:proofErr w:type="gramEnd"/>
      <w:r w:rsidR="00682431">
        <w:rPr>
          <w:sz w:val="28"/>
          <w:szCs w:val="28"/>
        </w:rPr>
        <w:t xml:space="preserve"> и     </w:t>
      </w:r>
    </w:p>
    <w:p w:rsidR="00B76FF0" w:rsidRDefault="00682431" w:rsidP="001B42FE">
      <w:pPr>
        <w:ind w:left="492"/>
        <w:rPr>
          <w:sz w:val="28"/>
          <w:szCs w:val="28"/>
        </w:rPr>
      </w:pPr>
      <w:r>
        <w:rPr>
          <w:sz w:val="28"/>
          <w:szCs w:val="28"/>
        </w:rPr>
        <w:t xml:space="preserve">                                                                                                   внешние ресурсы</w:t>
      </w:r>
    </w:p>
    <w:p w:rsidR="00682431" w:rsidRDefault="00682431" w:rsidP="001B42FE">
      <w:pPr>
        <w:ind w:left="492"/>
        <w:rPr>
          <w:sz w:val="28"/>
          <w:szCs w:val="28"/>
        </w:rPr>
      </w:pPr>
      <w:r>
        <w:rPr>
          <w:sz w:val="28"/>
          <w:szCs w:val="28"/>
        </w:rPr>
        <w:t>В остальное время элементы компетенции хранятся в «разобранном» виде, а сама компетенция существует лишь потенциально.</w:t>
      </w:r>
    </w:p>
    <w:p w:rsidR="00682431" w:rsidRDefault="00682431" w:rsidP="001B42FE">
      <w:pPr>
        <w:ind w:left="492"/>
        <w:rPr>
          <w:sz w:val="28"/>
          <w:szCs w:val="28"/>
        </w:rPr>
      </w:pPr>
      <w:r>
        <w:rPr>
          <w:sz w:val="28"/>
          <w:szCs w:val="28"/>
        </w:rPr>
        <w:lastRenderedPageBreak/>
        <w:t>Все множество ключевых компетенций – образовательная, исследовательская, социальная, личностная и др. – складываются  из 4 «кирпичиков»: информационная, коммуникативная, проблемная и кооперативная компетентности.</w:t>
      </w:r>
    </w:p>
    <w:p w:rsidR="001D7209" w:rsidRDefault="001D7209" w:rsidP="001B42FE">
      <w:pPr>
        <w:ind w:left="492"/>
        <w:rPr>
          <w:sz w:val="28"/>
          <w:szCs w:val="28"/>
        </w:rPr>
      </w:pPr>
      <w:r>
        <w:rPr>
          <w:sz w:val="28"/>
          <w:szCs w:val="28"/>
        </w:rPr>
        <w:t xml:space="preserve">Специфика учебных предметов в рамках </w:t>
      </w:r>
      <w:proofErr w:type="spellStart"/>
      <w:r>
        <w:rPr>
          <w:sz w:val="28"/>
          <w:szCs w:val="28"/>
        </w:rPr>
        <w:t>компетентностного</w:t>
      </w:r>
      <w:proofErr w:type="spellEnd"/>
      <w:r>
        <w:rPr>
          <w:sz w:val="28"/>
          <w:szCs w:val="28"/>
        </w:rPr>
        <w:t xml:space="preserve"> подхода хорошо представлена в следующей таблице:</w:t>
      </w:r>
    </w:p>
    <w:tbl>
      <w:tblPr>
        <w:tblStyle w:val="a4"/>
        <w:tblW w:w="0" w:type="auto"/>
        <w:tblInd w:w="492" w:type="dxa"/>
        <w:tblLook w:val="04A0"/>
      </w:tblPr>
      <w:tblGrid>
        <w:gridCol w:w="3014"/>
        <w:gridCol w:w="2991"/>
        <w:gridCol w:w="3074"/>
      </w:tblGrid>
      <w:tr w:rsidR="001D7209" w:rsidTr="001D7209">
        <w:tc>
          <w:tcPr>
            <w:tcW w:w="3190" w:type="dxa"/>
          </w:tcPr>
          <w:p w:rsidR="001D7209" w:rsidRDefault="001D7209" w:rsidP="001D7209">
            <w:pPr>
              <w:jc w:val="center"/>
              <w:rPr>
                <w:sz w:val="28"/>
                <w:szCs w:val="28"/>
              </w:rPr>
            </w:pPr>
            <w:r>
              <w:rPr>
                <w:sz w:val="28"/>
                <w:szCs w:val="28"/>
              </w:rPr>
              <w:t>Вопросы для сравнений</w:t>
            </w:r>
          </w:p>
        </w:tc>
        <w:tc>
          <w:tcPr>
            <w:tcW w:w="3190" w:type="dxa"/>
          </w:tcPr>
          <w:p w:rsidR="001D7209" w:rsidRDefault="001D7209" w:rsidP="001D7209">
            <w:pPr>
              <w:jc w:val="center"/>
              <w:rPr>
                <w:sz w:val="28"/>
                <w:szCs w:val="28"/>
              </w:rPr>
            </w:pPr>
            <w:r>
              <w:rPr>
                <w:sz w:val="28"/>
                <w:szCs w:val="28"/>
              </w:rPr>
              <w:t>Академические учебные предметы</w:t>
            </w:r>
          </w:p>
        </w:tc>
        <w:tc>
          <w:tcPr>
            <w:tcW w:w="3191" w:type="dxa"/>
          </w:tcPr>
          <w:p w:rsidR="001D7209" w:rsidRDefault="001D7209" w:rsidP="001D7209">
            <w:pPr>
              <w:jc w:val="center"/>
              <w:rPr>
                <w:sz w:val="28"/>
                <w:szCs w:val="28"/>
              </w:rPr>
            </w:pPr>
            <w:proofErr w:type="spellStart"/>
            <w:r>
              <w:rPr>
                <w:sz w:val="28"/>
                <w:szCs w:val="28"/>
              </w:rPr>
              <w:t>Компетентностные</w:t>
            </w:r>
            <w:proofErr w:type="spellEnd"/>
            <w:r>
              <w:rPr>
                <w:sz w:val="28"/>
                <w:szCs w:val="28"/>
              </w:rPr>
              <w:t xml:space="preserve"> учебные предметы</w:t>
            </w:r>
          </w:p>
        </w:tc>
      </w:tr>
      <w:tr w:rsidR="001D7209" w:rsidTr="001D7209">
        <w:tc>
          <w:tcPr>
            <w:tcW w:w="3190" w:type="dxa"/>
          </w:tcPr>
          <w:p w:rsidR="001D7209" w:rsidRDefault="001D7209" w:rsidP="001B42FE">
            <w:pPr>
              <w:rPr>
                <w:sz w:val="28"/>
                <w:szCs w:val="28"/>
              </w:rPr>
            </w:pPr>
            <w:r>
              <w:rPr>
                <w:sz w:val="28"/>
                <w:szCs w:val="28"/>
              </w:rPr>
              <w:t>Что это за предметы?</w:t>
            </w:r>
          </w:p>
        </w:tc>
        <w:tc>
          <w:tcPr>
            <w:tcW w:w="3190" w:type="dxa"/>
          </w:tcPr>
          <w:p w:rsidR="001D7209" w:rsidRDefault="001D7209" w:rsidP="001B42FE">
            <w:pPr>
              <w:rPr>
                <w:sz w:val="28"/>
                <w:szCs w:val="28"/>
              </w:rPr>
            </w:pPr>
            <w:r>
              <w:rPr>
                <w:sz w:val="28"/>
                <w:szCs w:val="28"/>
              </w:rPr>
              <w:t>История</w:t>
            </w:r>
          </w:p>
          <w:p w:rsidR="001D7209" w:rsidRDefault="001D7209" w:rsidP="001B42FE">
            <w:pPr>
              <w:rPr>
                <w:sz w:val="28"/>
                <w:szCs w:val="28"/>
              </w:rPr>
            </w:pPr>
            <w:r>
              <w:rPr>
                <w:sz w:val="28"/>
                <w:szCs w:val="28"/>
              </w:rPr>
              <w:t>Биология</w:t>
            </w:r>
          </w:p>
          <w:p w:rsidR="001D7209" w:rsidRDefault="001D7209" w:rsidP="001B42FE">
            <w:pPr>
              <w:rPr>
                <w:sz w:val="28"/>
                <w:szCs w:val="28"/>
              </w:rPr>
            </w:pPr>
            <w:r>
              <w:rPr>
                <w:sz w:val="28"/>
                <w:szCs w:val="28"/>
              </w:rPr>
              <w:t>География</w:t>
            </w:r>
          </w:p>
          <w:p w:rsidR="001D7209" w:rsidRDefault="001D7209" w:rsidP="001B42FE">
            <w:pPr>
              <w:rPr>
                <w:sz w:val="28"/>
                <w:szCs w:val="28"/>
              </w:rPr>
            </w:pPr>
            <w:r>
              <w:rPr>
                <w:sz w:val="28"/>
                <w:szCs w:val="28"/>
              </w:rPr>
              <w:t>Химия</w:t>
            </w:r>
          </w:p>
          <w:p w:rsidR="001D7209" w:rsidRDefault="001D7209" w:rsidP="001B42FE">
            <w:pPr>
              <w:rPr>
                <w:sz w:val="28"/>
                <w:szCs w:val="28"/>
              </w:rPr>
            </w:pPr>
            <w:r>
              <w:rPr>
                <w:sz w:val="28"/>
                <w:szCs w:val="28"/>
              </w:rPr>
              <w:t>Физика</w:t>
            </w:r>
          </w:p>
          <w:p w:rsidR="001D7209" w:rsidRDefault="001D7209" w:rsidP="001B42FE">
            <w:pPr>
              <w:rPr>
                <w:sz w:val="28"/>
                <w:szCs w:val="28"/>
              </w:rPr>
            </w:pPr>
            <w:r>
              <w:rPr>
                <w:sz w:val="28"/>
                <w:szCs w:val="28"/>
              </w:rPr>
              <w:t>Математика</w:t>
            </w:r>
          </w:p>
          <w:p w:rsidR="001D7209" w:rsidRDefault="001D7209" w:rsidP="001B42FE">
            <w:pPr>
              <w:rPr>
                <w:sz w:val="28"/>
                <w:szCs w:val="28"/>
              </w:rPr>
            </w:pPr>
            <w:r>
              <w:rPr>
                <w:sz w:val="28"/>
                <w:szCs w:val="28"/>
              </w:rPr>
              <w:t>Литература</w:t>
            </w:r>
          </w:p>
          <w:p w:rsidR="001D7209" w:rsidRDefault="001D7209" w:rsidP="001B42FE">
            <w:pPr>
              <w:rPr>
                <w:sz w:val="28"/>
                <w:szCs w:val="28"/>
              </w:rPr>
            </w:pPr>
          </w:p>
        </w:tc>
        <w:tc>
          <w:tcPr>
            <w:tcW w:w="3191" w:type="dxa"/>
          </w:tcPr>
          <w:p w:rsidR="001D7209" w:rsidRDefault="001D7209" w:rsidP="001B42FE">
            <w:pPr>
              <w:rPr>
                <w:sz w:val="28"/>
                <w:szCs w:val="28"/>
              </w:rPr>
            </w:pPr>
            <w:r>
              <w:rPr>
                <w:sz w:val="28"/>
                <w:szCs w:val="28"/>
              </w:rPr>
              <w:t>Обществознание</w:t>
            </w:r>
          </w:p>
          <w:p w:rsidR="001D7209" w:rsidRDefault="001D7209" w:rsidP="001B42FE">
            <w:pPr>
              <w:rPr>
                <w:sz w:val="28"/>
                <w:szCs w:val="28"/>
              </w:rPr>
            </w:pPr>
            <w:r>
              <w:rPr>
                <w:sz w:val="28"/>
                <w:szCs w:val="28"/>
              </w:rPr>
              <w:t>Право</w:t>
            </w:r>
          </w:p>
          <w:p w:rsidR="001D7209" w:rsidRDefault="001D7209" w:rsidP="001B42FE">
            <w:pPr>
              <w:rPr>
                <w:sz w:val="28"/>
                <w:szCs w:val="28"/>
              </w:rPr>
            </w:pPr>
            <w:proofErr w:type="spellStart"/>
            <w:r>
              <w:rPr>
                <w:sz w:val="28"/>
                <w:szCs w:val="28"/>
              </w:rPr>
              <w:t>Граждановедение</w:t>
            </w:r>
            <w:proofErr w:type="spellEnd"/>
          </w:p>
          <w:p w:rsidR="001D7209" w:rsidRDefault="001D7209" w:rsidP="001B42FE">
            <w:pPr>
              <w:rPr>
                <w:sz w:val="28"/>
                <w:szCs w:val="28"/>
              </w:rPr>
            </w:pPr>
            <w:r>
              <w:rPr>
                <w:sz w:val="28"/>
                <w:szCs w:val="28"/>
              </w:rPr>
              <w:t>Экономика</w:t>
            </w:r>
          </w:p>
          <w:p w:rsidR="001D7209" w:rsidRDefault="001D7209" w:rsidP="001B42FE">
            <w:pPr>
              <w:rPr>
                <w:sz w:val="28"/>
                <w:szCs w:val="28"/>
              </w:rPr>
            </w:pPr>
            <w:r>
              <w:rPr>
                <w:sz w:val="28"/>
                <w:szCs w:val="28"/>
              </w:rPr>
              <w:t>Экология</w:t>
            </w:r>
          </w:p>
          <w:p w:rsidR="001D7209" w:rsidRDefault="001D7209" w:rsidP="001B42FE">
            <w:pPr>
              <w:rPr>
                <w:sz w:val="28"/>
                <w:szCs w:val="28"/>
              </w:rPr>
            </w:pPr>
            <w:r>
              <w:rPr>
                <w:sz w:val="28"/>
                <w:szCs w:val="28"/>
              </w:rPr>
              <w:t>Технология</w:t>
            </w:r>
          </w:p>
          <w:p w:rsidR="001D7209" w:rsidRDefault="001D7209" w:rsidP="001B42FE">
            <w:pPr>
              <w:rPr>
                <w:sz w:val="28"/>
                <w:szCs w:val="28"/>
              </w:rPr>
            </w:pPr>
            <w:r>
              <w:rPr>
                <w:sz w:val="28"/>
                <w:szCs w:val="28"/>
              </w:rPr>
              <w:t>Информатика</w:t>
            </w:r>
          </w:p>
          <w:p w:rsidR="001D7209" w:rsidRDefault="001D7209" w:rsidP="001B42FE">
            <w:pPr>
              <w:rPr>
                <w:sz w:val="28"/>
                <w:szCs w:val="28"/>
              </w:rPr>
            </w:pPr>
            <w:proofErr w:type="spellStart"/>
            <w:r>
              <w:rPr>
                <w:sz w:val="28"/>
                <w:szCs w:val="28"/>
              </w:rPr>
              <w:t>Медиаобразование</w:t>
            </w:r>
            <w:proofErr w:type="spellEnd"/>
          </w:p>
          <w:p w:rsidR="001D7209" w:rsidRDefault="001D7209" w:rsidP="001B42FE">
            <w:pPr>
              <w:rPr>
                <w:sz w:val="28"/>
                <w:szCs w:val="28"/>
              </w:rPr>
            </w:pPr>
            <w:r>
              <w:rPr>
                <w:sz w:val="28"/>
                <w:szCs w:val="28"/>
              </w:rPr>
              <w:t>Иностранные языки</w:t>
            </w:r>
          </w:p>
          <w:p w:rsidR="001D7209" w:rsidRDefault="001D7209" w:rsidP="001B42FE">
            <w:pPr>
              <w:rPr>
                <w:sz w:val="28"/>
                <w:szCs w:val="28"/>
              </w:rPr>
            </w:pPr>
            <w:r>
              <w:rPr>
                <w:sz w:val="28"/>
                <w:szCs w:val="28"/>
              </w:rPr>
              <w:t>ОБЖ</w:t>
            </w:r>
          </w:p>
          <w:p w:rsidR="001D7209" w:rsidRDefault="001D7209" w:rsidP="001B42FE">
            <w:pPr>
              <w:rPr>
                <w:sz w:val="28"/>
                <w:szCs w:val="28"/>
              </w:rPr>
            </w:pPr>
            <w:r>
              <w:rPr>
                <w:sz w:val="28"/>
                <w:szCs w:val="28"/>
              </w:rPr>
              <w:t>Русский язы</w:t>
            </w:r>
            <w:proofErr w:type="gramStart"/>
            <w:r>
              <w:rPr>
                <w:sz w:val="28"/>
                <w:szCs w:val="28"/>
              </w:rPr>
              <w:t>к(</w:t>
            </w:r>
            <w:proofErr w:type="gramEnd"/>
            <w:r>
              <w:rPr>
                <w:sz w:val="28"/>
                <w:szCs w:val="28"/>
              </w:rPr>
              <w:t>развитие речи)</w:t>
            </w:r>
          </w:p>
          <w:p w:rsidR="001D7209" w:rsidRDefault="001D7209" w:rsidP="001B42FE">
            <w:pPr>
              <w:rPr>
                <w:sz w:val="28"/>
                <w:szCs w:val="28"/>
              </w:rPr>
            </w:pPr>
          </w:p>
        </w:tc>
      </w:tr>
      <w:tr w:rsidR="001D7209" w:rsidTr="001D7209">
        <w:tc>
          <w:tcPr>
            <w:tcW w:w="3190" w:type="dxa"/>
          </w:tcPr>
          <w:p w:rsidR="001D7209" w:rsidRDefault="001D7209" w:rsidP="001B42FE">
            <w:pPr>
              <w:rPr>
                <w:sz w:val="28"/>
                <w:szCs w:val="28"/>
              </w:rPr>
            </w:pPr>
            <w:r>
              <w:rPr>
                <w:sz w:val="28"/>
                <w:szCs w:val="28"/>
              </w:rPr>
              <w:t>Что составляет основу их содержания?</w:t>
            </w:r>
          </w:p>
        </w:tc>
        <w:tc>
          <w:tcPr>
            <w:tcW w:w="3190" w:type="dxa"/>
          </w:tcPr>
          <w:p w:rsidR="001D7209" w:rsidRDefault="001D7209" w:rsidP="001B42FE">
            <w:pPr>
              <w:rPr>
                <w:sz w:val="28"/>
                <w:szCs w:val="28"/>
              </w:rPr>
            </w:pPr>
            <w:r>
              <w:rPr>
                <w:sz w:val="28"/>
                <w:szCs w:val="28"/>
              </w:rPr>
              <w:t>Науки, теоретические знания</w:t>
            </w:r>
          </w:p>
        </w:tc>
        <w:tc>
          <w:tcPr>
            <w:tcW w:w="3191" w:type="dxa"/>
          </w:tcPr>
          <w:p w:rsidR="001D7209" w:rsidRDefault="001D7209" w:rsidP="001B42FE">
            <w:pPr>
              <w:rPr>
                <w:sz w:val="28"/>
                <w:szCs w:val="28"/>
              </w:rPr>
            </w:pPr>
            <w:r>
              <w:rPr>
                <w:sz w:val="28"/>
                <w:szCs w:val="28"/>
              </w:rPr>
              <w:t>Формы практической деятельности человека</w:t>
            </w:r>
          </w:p>
        </w:tc>
      </w:tr>
      <w:tr w:rsidR="001D7209" w:rsidTr="001D7209">
        <w:tc>
          <w:tcPr>
            <w:tcW w:w="3190" w:type="dxa"/>
          </w:tcPr>
          <w:p w:rsidR="001D7209" w:rsidRDefault="001D7209" w:rsidP="001B42FE">
            <w:pPr>
              <w:rPr>
                <w:sz w:val="28"/>
                <w:szCs w:val="28"/>
              </w:rPr>
            </w:pPr>
            <w:r>
              <w:rPr>
                <w:sz w:val="28"/>
                <w:szCs w:val="28"/>
              </w:rPr>
              <w:t xml:space="preserve">Какова возможность реализации </w:t>
            </w:r>
            <w:proofErr w:type="spellStart"/>
            <w:r>
              <w:rPr>
                <w:sz w:val="28"/>
                <w:szCs w:val="28"/>
              </w:rPr>
              <w:t>компетентностного</w:t>
            </w:r>
            <w:proofErr w:type="spellEnd"/>
            <w:r>
              <w:rPr>
                <w:sz w:val="28"/>
                <w:szCs w:val="28"/>
              </w:rPr>
              <w:t xml:space="preserve"> подхода</w:t>
            </w:r>
          </w:p>
        </w:tc>
        <w:tc>
          <w:tcPr>
            <w:tcW w:w="3190" w:type="dxa"/>
          </w:tcPr>
          <w:p w:rsidR="001D7209" w:rsidRDefault="001D7209" w:rsidP="001D7209">
            <w:pPr>
              <w:jc w:val="center"/>
              <w:rPr>
                <w:sz w:val="28"/>
                <w:szCs w:val="28"/>
              </w:rPr>
            </w:pPr>
            <w:r>
              <w:rPr>
                <w:sz w:val="28"/>
                <w:szCs w:val="28"/>
              </w:rPr>
              <w:t>средняя</w:t>
            </w:r>
          </w:p>
        </w:tc>
        <w:tc>
          <w:tcPr>
            <w:tcW w:w="3191" w:type="dxa"/>
          </w:tcPr>
          <w:p w:rsidR="001D7209" w:rsidRDefault="001D7209" w:rsidP="001D7209">
            <w:pPr>
              <w:jc w:val="center"/>
              <w:rPr>
                <w:sz w:val="28"/>
                <w:szCs w:val="28"/>
              </w:rPr>
            </w:pPr>
            <w:r>
              <w:rPr>
                <w:sz w:val="28"/>
                <w:szCs w:val="28"/>
              </w:rPr>
              <w:t>высокая</w:t>
            </w:r>
          </w:p>
        </w:tc>
      </w:tr>
      <w:tr w:rsidR="001D7209" w:rsidTr="001D7209">
        <w:tc>
          <w:tcPr>
            <w:tcW w:w="3190" w:type="dxa"/>
          </w:tcPr>
          <w:p w:rsidR="001D7209" w:rsidRDefault="001D7209" w:rsidP="001B42FE">
            <w:pPr>
              <w:rPr>
                <w:sz w:val="28"/>
                <w:szCs w:val="28"/>
              </w:rPr>
            </w:pPr>
            <w:r>
              <w:rPr>
                <w:sz w:val="28"/>
                <w:szCs w:val="28"/>
              </w:rPr>
              <w:t>Какими средствами можно формировать ключевые компетентности?</w:t>
            </w:r>
          </w:p>
        </w:tc>
        <w:tc>
          <w:tcPr>
            <w:tcW w:w="3190" w:type="dxa"/>
          </w:tcPr>
          <w:p w:rsidR="001D7209" w:rsidRDefault="00E42EBC" w:rsidP="001B42FE">
            <w:pPr>
              <w:rPr>
                <w:sz w:val="28"/>
                <w:szCs w:val="28"/>
              </w:rPr>
            </w:pPr>
            <w:r>
              <w:rPr>
                <w:sz w:val="28"/>
                <w:szCs w:val="28"/>
              </w:rPr>
              <w:t xml:space="preserve">1.Подбором </w:t>
            </w:r>
            <w:proofErr w:type="spellStart"/>
            <w:r>
              <w:rPr>
                <w:sz w:val="28"/>
                <w:szCs w:val="28"/>
              </w:rPr>
              <w:t>компетентностных</w:t>
            </w:r>
            <w:proofErr w:type="spellEnd"/>
            <w:r>
              <w:rPr>
                <w:sz w:val="28"/>
                <w:szCs w:val="28"/>
              </w:rPr>
              <w:t xml:space="preserve"> форм и методов обучения</w:t>
            </w:r>
          </w:p>
          <w:p w:rsidR="00E42EBC" w:rsidRDefault="00E42EBC" w:rsidP="001B42FE">
            <w:pPr>
              <w:rPr>
                <w:sz w:val="28"/>
                <w:szCs w:val="28"/>
              </w:rPr>
            </w:pPr>
            <w:r>
              <w:rPr>
                <w:sz w:val="28"/>
                <w:szCs w:val="28"/>
              </w:rPr>
              <w:t>2. Акцентированием прикладных аспектов содержания</w:t>
            </w:r>
          </w:p>
          <w:p w:rsidR="00E42EBC" w:rsidRDefault="00E42EBC" w:rsidP="001B42FE">
            <w:pPr>
              <w:rPr>
                <w:sz w:val="28"/>
                <w:szCs w:val="28"/>
              </w:rPr>
            </w:pPr>
            <w:r>
              <w:rPr>
                <w:sz w:val="28"/>
                <w:szCs w:val="28"/>
              </w:rPr>
              <w:t xml:space="preserve">3.Интеграцией с учебными предметами </w:t>
            </w:r>
            <w:proofErr w:type="spellStart"/>
            <w:r>
              <w:rPr>
                <w:sz w:val="28"/>
                <w:szCs w:val="28"/>
              </w:rPr>
              <w:t>компетентностной</w:t>
            </w:r>
            <w:proofErr w:type="spellEnd"/>
            <w:r>
              <w:rPr>
                <w:sz w:val="28"/>
                <w:szCs w:val="28"/>
              </w:rPr>
              <w:t xml:space="preserve"> группы</w:t>
            </w:r>
          </w:p>
        </w:tc>
        <w:tc>
          <w:tcPr>
            <w:tcW w:w="3191" w:type="dxa"/>
          </w:tcPr>
          <w:p w:rsidR="00E42EBC" w:rsidRDefault="00E42EBC" w:rsidP="00E42EBC">
            <w:pPr>
              <w:rPr>
                <w:sz w:val="28"/>
                <w:szCs w:val="28"/>
              </w:rPr>
            </w:pPr>
            <w:r>
              <w:rPr>
                <w:sz w:val="28"/>
                <w:szCs w:val="28"/>
              </w:rPr>
              <w:t xml:space="preserve">1. Подбором </w:t>
            </w:r>
            <w:proofErr w:type="spellStart"/>
            <w:r>
              <w:rPr>
                <w:sz w:val="28"/>
                <w:szCs w:val="28"/>
              </w:rPr>
              <w:t>компетентностных</w:t>
            </w:r>
            <w:proofErr w:type="spellEnd"/>
            <w:r>
              <w:rPr>
                <w:sz w:val="28"/>
                <w:szCs w:val="28"/>
              </w:rPr>
              <w:t xml:space="preserve"> форм и методов обучения</w:t>
            </w:r>
          </w:p>
          <w:p w:rsidR="001D7209" w:rsidRDefault="00E42EBC" w:rsidP="001B42FE">
            <w:pPr>
              <w:rPr>
                <w:sz w:val="28"/>
                <w:szCs w:val="28"/>
              </w:rPr>
            </w:pPr>
            <w:r>
              <w:rPr>
                <w:sz w:val="28"/>
                <w:szCs w:val="28"/>
              </w:rPr>
              <w:t>2.Проблематизацией содержания в контексте сегодняшней и завтрашней жизни уч-ся</w:t>
            </w:r>
          </w:p>
          <w:p w:rsidR="00E42EBC" w:rsidRDefault="00E42EBC" w:rsidP="001B42FE">
            <w:pPr>
              <w:rPr>
                <w:sz w:val="28"/>
                <w:szCs w:val="28"/>
              </w:rPr>
            </w:pPr>
            <w:r>
              <w:rPr>
                <w:sz w:val="28"/>
                <w:szCs w:val="28"/>
              </w:rPr>
              <w:t>3.Организацией внеурочной социальной практики по предметам</w:t>
            </w:r>
          </w:p>
        </w:tc>
      </w:tr>
      <w:tr w:rsidR="001D7209" w:rsidTr="001D7209">
        <w:tc>
          <w:tcPr>
            <w:tcW w:w="3190" w:type="dxa"/>
          </w:tcPr>
          <w:p w:rsidR="001D7209" w:rsidRDefault="00E42EBC" w:rsidP="001B42FE">
            <w:pPr>
              <w:rPr>
                <w:sz w:val="28"/>
                <w:szCs w:val="28"/>
              </w:rPr>
            </w:pPr>
            <w:r>
              <w:rPr>
                <w:sz w:val="28"/>
                <w:szCs w:val="28"/>
              </w:rPr>
              <w:lastRenderedPageBreak/>
              <w:t>Как оцениваются результаты обучения?</w:t>
            </w:r>
          </w:p>
        </w:tc>
        <w:tc>
          <w:tcPr>
            <w:tcW w:w="3190" w:type="dxa"/>
          </w:tcPr>
          <w:p w:rsidR="001D7209" w:rsidRDefault="00E42EBC" w:rsidP="001B42FE">
            <w:pPr>
              <w:rPr>
                <w:sz w:val="28"/>
                <w:szCs w:val="28"/>
              </w:rPr>
            </w:pPr>
            <w:r>
              <w:rPr>
                <w:sz w:val="28"/>
                <w:szCs w:val="28"/>
              </w:rPr>
              <w:t xml:space="preserve">Экзамен или тест (оценка </w:t>
            </w:r>
            <w:proofErr w:type="spellStart"/>
            <w:r>
              <w:rPr>
                <w:sz w:val="28"/>
                <w:szCs w:val="28"/>
              </w:rPr>
              <w:t>ЗУНов</w:t>
            </w:r>
            <w:proofErr w:type="spellEnd"/>
            <w:r>
              <w:rPr>
                <w:sz w:val="28"/>
                <w:szCs w:val="28"/>
              </w:rPr>
              <w:t>)</w:t>
            </w:r>
          </w:p>
        </w:tc>
        <w:tc>
          <w:tcPr>
            <w:tcW w:w="3191" w:type="dxa"/>
          </w:tcPr>
          <w:p w:rsidR="001D7209" w:rsidRDefault="00E42EBC" w:rsidP="001B42FE">
            <w:pPr>
              <w:rPr>
                <w:sz w:val="28"/>
                <w:szCs w:val="28"/>
              </w:rPr>
            </w:pPr>
            <w:proofErr w:type="spellStart"/>
            <w:r>
              <w:rPr>
                <w:sz w:val="28"/>
                <w:szCs w:val="28"/>
              </w:rPr>
              <w:t>Портфолио</w:t>
            </w:r>
            <w:proofErr w:type="spellEnd"/>
            <w:r>
              <w:rPr>
                <w:sz w:val="28"/>
                <w:szCs w:val="28"/>
              </w:rPr>
              <w:t xml:space="preserve"> (оценка достижений и продуктов деятельности)</w:t>
            </w:r>
          </w:p>
        </w:tc>
      </w:tr>
      <w:tr w:rsidR="001D7209" w:rsidTr="001D7209">
        <w:tc>
          <w:tcPr>
            <w:tcW w:w="3190" w:type="dxa"/>
          </w:tcPr>
          <w:p w:rsidR="001D7209" w:rsidRDefault="00E42EBC" w:rsidP="001B42FE">
            <w:pPr>
              <w:rPr>
                <w:sz w:val="28"/>
                <w:szCs w:val="28"/>
              </w:rPr>
            </w:pPr>
            <w:r>
              <w:rPr>
                <w:sz w:val="28"/>
                <w:szCs w:val="28"/>
              </w:rPr>
              <w:t>Какова общая роль группы предметов в образовательном процессе?</w:t>
            </w:r>
          </w:p>
        </w:tc>
        <w:tc>
          <w:tcPr>
            <w:tcW w:w="3190" w:type="dxa"/>
          </w:tcPr>
          <w:p w:rsidR="001D7209" w:rsidRDefault="00E42EBC" w:rsidP="001B42FE">
            <w:pPr>
              <w:rPr>
                <w:sz w:val="28"/>
                <w:szCs w:val="28"/>
              </w:rPr>
            </w:pPr>
            <w:r>
              <w:rPr>
                <w:sz w:val="28"/>
                <w:szCs w:val="28"/>
              </w:rPr>
              <w:t xml:space="preserve">Образуют элементарный </w:t>
            </w:r>
            <w:proofErr w:type="spellStart"/>
            <w:r>
              <w:rPr>
                <w:sz w:val="28"/>
                <w:szCs w:val="28"/>
              </w:rPr>
              <w:t>знаниевый</w:t>
            </w:r>
            <w:proofErr w:type="spellEnd"/>
            <w:r>
              <w:rPr>
                <w:sz w:val="28"/>
                <w:szCs w:val="28"/>
              </w:rPr>
              <w:t xml:space="preserve"> базис</w:t>
            </w:r>
          </w:p>
        </w:tc>
        <w:tc>
          <w:tcPr>
            <w:tcW w:w="3191" w:type="dxa"/>
          </w:tcPr>
          <w:p w:rsidR="001D7209" w:rsidRDefault="00E42EBC" w:rsidP="001B42FE">
            <w:pPr>
              <w:rPr>
                <w:sz w:val="28"/>
                <w:szCs w:val="28"/>
              </w:rPr>
            </w:pPr>
            <w:r>
              <w:rPr>
                <w:sz w:val="28"/>
                <w:szCs w:val="28"/>
              </w:rPr>
              <w:t xml:space="preserve">Образуют более сложную </w:t>
            </w:r>
            <w:proofErr w:type="spellStart"/>
            <w:r>
              <w:rPr>
                <w:sz w:val="28"/>
                <w:szCs w:val="28"/>
              </w:rPr>
              <w:t>компетентностную</w:t>
            </w:r>
            <w:proofErr w:type="spellEnd"/>
            <w:r>
              <w:rPr>
                <w:sz w:val="28"/>
                <w:szCs w:val="28"/>
              </w:rPr>
              <w:t xml:space="preserve"> «надстройку»</w:t>
            </w:r>
          </w:p>
        </w:tc>
      </w:tr>
    </w:tbl>
    <w:p w:rsidR="001D7209" w:rsidRDefault="001D7209"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1B42FE">
      <w:pPr>
        <w:ind w:left="492"/>
        <w:rPr>
          <w:sz w:val="28"/>
          <w:szCs w:val="28"/>
        </w:rPr>
      </w:pPr>
    </w:p>
    <w:p w:rsidR="00367D31" w:rsidRDefault="00367D31" w:rsidP="00367D31">
      <w:pPr>
        <w:ind w:left="492"/>
        <w:jc w:val="center"/>
        <w:rPr>
          <w:sz w:val="28"/>
          <w:szCs w:val="28"/>
        </w:rPr>
      </w:pPr>
      <w:r>
        <w:rPr>
          <w:sz w:val="28"/>
          <w:szCs w:val="28"/>
        </w:rPr>
        <w:t>Итоги первого года экспериментальной работы                                          МОУ СОШ № 3 с углубленным изучением отдельных предметов  «Формирование ключевых компетенций учащихся за счет инновационного потенциала педагога»</w:t>
      </w:r>
    </w:p>
    <w:p w:rsidR="00367D31" w:rsidRDefault="00367D31" w:rsidP="00367D31">
      <w:pPr>
        <w:rPr>
          <w:sz w:val="28"/>
          <w:szCs w:val="28"/>
        </w:rPr>
      </w:pPr>
      <w:r>
        <w:rPr>
          <w:sz w:val="28"/>
          <w:szCs w:val="28"/>
        </w:rPr>
        <w:t>В «Концепции модернизации российского образования на период до 2010г. образование рассматривается как важнейший фактор формирования нового качества экономики и общества, как движущая сила экономического роста, повышения эффективности и конкурентоспособности народного хозяйства.   Отечественная школа обеспечивает выпускника хорошим набором знаний и предметных умений, особенно в области естественно-математических дисциплин, однако мы сталкиваемся с повторяющимися фактами:</w:t>
      </w:r>
    </w:p>
    <w:p w:rsidR="00367D31" w:rsidRDefault="00367D31" w:rsidP="00367D31">
      <w:pPr>
        <w:pStyle w:val="a3"/>
        <w:numPr>
          <w:ilvl w:val="0"/>
          <w:numId w:val="1"/>
        </w:numPr>
        <w:rPr>
          <w:sz w:val="28"/>
          <w:szCs w:val="28"/>
        </w:rPr>
      </w:pPr>
      <w:r>
        <w:rPr>
          <w:sz w:val="28"/>
          <w:szCs w:val="28"/>
        </w:rPr>
        <w:t>Хорошо успевающий ученик, окончив школу, оказывается в жизни неуспешным человеком;</w:t>
      </w:r>
    </w:p>
    <w:p w:rsidR="00367D31" w:rsidRDefault="00367D31" w:rsidP="00367D31">
      <w:pPr>
        <w:pStyle w:val="a3"/>
        <w:numPr>
          <w:ilvl w:val="0"/>
          <w:numId w:val="1"/>
        </w:numPr>
        <w:rPr>
          <w:sz w:val="28"/>
          <w:szCs w:val="28"/>
        </w:rPr>
      </w:pPr>
      <w:r>
        <w:rPr>
          <w:sz w:val="28"/>
          <w:szCs w:val="28"/>
        </w:rPr>
        <w:t>Золотой или серебряный медалист, отлично знающий предметы в рамках школьных программ, не выдерживает конкурсный экзамен в избранный ВУЗ</w:t>
      </w:r>
    </w:p>
    <w:p w:rsidR="00367D31" w:rsidRDefault="00367D31" w:rsidP="00367D31">
      <w:pPr>
        <w:pStyle w:val="a3"/>
        <w:numPr>
          <w:ilvl w:val="0"/>
          <w:numId w:val="1"/>
        </w:numPr>
        <w:rPr>
          <w:sz w:val="28"/>
          <w:szCs w:val="28"/>
        </w:rPr>
      </w:pPr>
      <w:r>
        <w:rPr>
          <w:sz w:val="28"/>
          <w:szCs w:val="28"/>
        </w:rPr>
        <w:t>В критический момент выясняется, что полученные в школе знания и умения не подходят к жизненной ситуации, которую нужно срочно разрешить</w:t>
      </w:r>
    </w:p>
    <w:p w:rsidR="00367D31" w:rsidRDefault="00367D31" w:rsidP="00367D31">
      <w:pPr>
        <w:pStyle w:val="a3"/>
        <w:numPr>
          <w:ilvl w:val="0"/>
          <w:numId w:val="1"/>
        </w:numPr>
        <w:rPr>
          <w:sz w:val="28"/>
          <w:szCs w:val="28"/>
        </w:rPr>
      </w:pPr>
      <w:r>
        <w:rPr>
          <w:sz w:val="28"/>
          <w:szCs w:val="28"/>
        </w:rPr>
        <w:t>Подавляющее большинство знаний и умений, полученных в школе, оказываются вообще не востребованными в жизни.</w:t>
      </w:r>
    </w:p>
    <w:p w:rsidR="00367D31" w:rsidRDefault="00367D31" w:rsidP="00367D31">
      <w:pPr>
        <w:ind w:left="492"/>
        <w:rPr>
          <w:sz w:val="28"/>
          <w:szCs w:val="28"/>
        </w:rPr>
      </w:pPr>
      <w:r>
        <w:rPr>
          <w:sz w:val="28"/>
          <w:szCs w:val="28"/>
        </w:rPr>
        <w:t>Все перечисленные факты являются закономерным результатом учебного процесса в массовой школе, который в своей основе является «</w:t>
      </w:r>
      <w:proofErr w:type="spellStart"/>
      <w:r>
        <w:rPr>
          <w:sz w:val="28"/>
          <w:szCs w:val="28"/>
        </w:rPr>
        <w:t>некомпетентностным</w:t>
      </w:r>
      <w:proofErr w:type="spellEnd"/>
      <w:r>
        <w:rPr>
          <w:sz w:val="28"/>
          <w:szCs w:val="28"/>
        </w:rPr>
        <w:t>».  Выпускник такой школы – это человек, которому хватает знаний и умений, но не хватает опыта их применения в различных ситуациях. Он не готов к тому, чему его не учили – действовать в ситуациях неопределенности, постоянно повторяющихся в жизни.</w:t>
      </w:r>
    </w:p>
    <w:p w:rsidR="00367D31" w:rsidRDefault="00367D31" w:rsidP="00367D31">
      <w:pPr>
        <w:ind w:left="492"/>
        <w:rPr>
          <w:sz w:val="28"/>
          <w:szCs w:val="28"/>
        </w:rPr>
      </w:pPr>
      <w:r>
        <w:rPr>
          <w:sz w:val="28"/>
          <w:szCs w:val="28"/>
        </w:rPr>
        <w:t xml:space="preserve">Экспериментальная работа, которой в этом учебном году начал заниматься </w:t>
      </w:r>
      <w:proofErr w:type="spellStart"/>
      <w:r>
        <w:rPr>
          <w:sz w:val="28"/>
          <w:szCs w:val="28"/>
        </w:rPr>
        <w:t>педколлектив</w:t>
      </w:r>
      <w:proofErr w:type="spellEnd"/>
      <w:r>
        <w:rPr>
          <w:sz w:val="28"/>
          <w:szCs w:val="28"/>
        </w:rPr>
        <w:t xml:space="preserve"> нашей школы, позволяет делать акцент на деятельном содержании образования</w:t>
      </w:r>
      <w:r w:rsidR="00902E97">
        <w:rPr>
          <w:sz w:val="28"/>
          <w:szCs w:val="28"/>
        </w:rPr>
        <w:t xml:space="preserve">, что требует вместо вопроса о традиционном содержании образования – «Каким знаниям обучать?» - другую формулировку – «Каким способам деятельности обучать?» </w:t>
      </w:r>
    </w:p>
    <w:p w:rsidR="00902E97" w:rsidRDefault="00902E97" w:rsidP="00902E97">
      <w:pPr>
        <w:ind w:left="492"/>
        <w:rPr>
          <w:sz w:val="28"/>
          <w:szCs w:val="28"/>
        </w:rPr>
      </w:pPr>
      <w:proofErr w:type="spellStart"/>
      <w:r>
        <w:rPr>
          <w:sz w:val="28"/>
          <w:szCs w:val="28"/>
        </w:rPr>
        <w:lastRenderedPageBreak/>
        <w:t>Компетентностный</w:t>
      </w:r>
      <w:proofErr w:type="spellEnd"/>
      <w:r>
        <w:rPr>
          <w:sz w:val="28"/>
          <w:szCs w:val="28"/>
        </w:rPr>
        <w:t xml:space="preserve"> подход не отрицает, но изменяет роль знаний. Знания полностью подчиняются умениям. В содержание обучения включаются только те знания, которые необходимы для формирования умений. Все остальные знания рассматриваются как справочные, они хранятся в справочниках, энциклопедиях, Интернете и др., а не в головах учащихся. В то же время, учащийся должен при необходимости уметь быстро и безошибочно воспользоваться всеми этими источниками информации для разрешения тех или иных проблем. </w:t>
      </w:r>
      <w:proofErr w:type="spellStart"/>
      <w:r>
        <w:rPr>
          <w:sz w:val="28"/>
          <w:szCs w:val="28"/>
        </w:rPr>
        <w:t>Зуновский</w:t>
      </w:r>
      <w:proofErr w:type="spellEnd"/>
      <w:r>
        <w:rPr>
          <w:sz w:val="28"/>
          <w:szCs w:val="28"/>
        </w:rPr>
        <w:t xml:space="preserve"> и </w:t>
      </w:r>
      <w:proofErr w:type="spellStart"/>
      <w:r>
        <w:rPr>
          <w:sz w:val="28"/>
          <w:szCs w:val="28"/>
        </w:rPr>
        <w:t>компетентностный</w:t>
      </w:r>
      <w:proofErr w:type="spellEnd"/>
      <w:r>
        <w:rPr>
          <w:sz w:val="28"/>
          <w:szCs w:val="28"/>
        </w:rPr>
        <w:t xml:space="preserve"> подходы в этом близки друг другу, но первый ограничивается рамками предметных умений и навыков, тогда как второй делает акцент на применение знаний и умений во внеурочных, жизненных ситуациях.</w:t>
      </w:r>
    </w:p>
    <w:p w:rsidR="00902E97" w:rsidRDefault="00902E97" w:rsidP="00902E97">
      <w:pPr>
        <w:ind w:left="492"/>
        <w:rPr>
          <w:sz w:val="28"/>
          <w:szCs w:val="28"/>
        </w:rPr>
      </w:pPr>
      <w:proofErr w:type="spellStart"/>
      <w:r>
        <w:rPr>
          <w:sz w:val="28"/>
          <w:szCs w:val="28"/>
        </w:rPr>
        <w:t>Компетентностный</w:t>
      </w:r>
      <w:proofErr w:type="spellEnd"/>
      <w:r>
        <w:rPr>
          <w:sz w:val="28"/>
          <w:szCs w:val="28"/>
        </w:rPr>
        <w:t xml:space="preserve"> стандарт – это стандарт результатов образования. Общество и государство вправе проверить эти результаты. Результатами образования могут быть грамотность, ключевые компетенции, базовые компетенции, функциональные компетенции.</w:t>
      </w:r>
    </w:p>
    <w:p w:rsidR="00902E97" w:rsidRPr="00902E97" w:rsidRDefault="00902E97" w:rsidP="00902E97">
      <w:pPr>
        <w:ind w:left="492"/>
        <w:rPr>
          <w:b/>
          <w:sz w:val="28"/>
          <w:szCs w:val="28"/>
        </w:rPr>
      </w:pPr>
      <w:r w:rsidRPr="00902E97">
        <w:rPr>
          <w:b/>
          <w:sz w:val="28"/>
          <w:szCs w:val="28"/>
        </w:rPr>
        <w:t>Задачи эксперимента:</w:t>
      </w:r>
    </w:p>
    <w:p w:rsidR="00902E97" w:rsidRDefault="00902E97" w:rsidP="00902E97">
      <w:pPr>
        <w:ind w:left="492"/>
        <w:rPr>
          <w:sz w:val="28"/>
          <w:szCs w:val="28"/>
        </w:rPr>
      </w:pPr>
      <w:r>
        <w:rPr>
          <w:sz w:val="28"/>
          <w:szCs w:val="28"/>
        </w:rPr>
        <w:t>-разработка путей формирования ключевых компетенций на уроках и во внеурочное время.</w:t>
      </w:r>
    </w:p>
    <w:p w:rsidR="00902E97" w:rsidRDefault="00902E97" w:rsidP="00902E97">
      <w:pPr>
        <w:ind w:left="492"/>
        <w:rPr>
          <w:sz w:val="28"/>
          <w:szCs w:val="28"/>
        </w:rPr>
      </w:pPr>
      <w:r>
        <w:rPr>
          <w:sz w:val="28"/>
          <w:szCs w:val="28"/>
        </w:rPr>
        <w:t xml:space="preserve">-организация оптимальной образовательной среды в условиях </w:t>
      </w:r>
      <w:proofErr w:type="spellStart"/>
      <w:r>
        <w:rPr>
          <w:sz w:val="28"/>
          <w:szCs w:val="28"/>
        </w:rPr>
        <w:t>компетентностного</w:t>
      </w:r>
      <w:proofErr w:type="spellEnd"/>
      <w:r>
        <w:rPr>
          <w:sz w:val="28"/>
          <w:szCs w:val="28"/>
        </w:rPr>
        <w:t xml:space="preserve"> подхода к обучению</w:t>
      </w:r>
    </w:p>
    <w:p w:rsidR="00902E97" w:rsidRDefault="00902E97" w:rsidP="00902E97">
      <w:pPr>
        <w:ind w:left="492"/>
        <w:rPr>
          <w:sz w:val="28"/>
          <w:szCs w:val="28"/>
        </w:rPr>
      </w:pPr>
      <w:r>
        <w:rPr>
          <w:sz w:val="28"/>
          <w:szCs w:val="28"/>
        </w:rPr>
        <w:t xml:space="preserve">-формирование ключевых компетенций средствами </w:t>
      </w:r>
      <w:proofErr w:type="spellStart"/>
      <w:r>
        <w:rPr>
          <w:sz w:val="28"/>
          <w:szCs w:val="28"/>
        </w:rPr>
        <w:t>межпредметной</w:t>
      </w:r>
      <w:proofErr w:type="spellEnd"/>
      <w:r>
        <w:rPr>
          <w:sz w:val="28"/>
          <w:szCs w:val="28"/>
        </w:rPr>
        <w:t xml:space="preserve"> интеграции</w:t>
      </w:r>
    </w:p>
    <w:p w:rsidR="00902E97" w:rsidRDefault="00902E97" w:rsidP="00902E97">
      <w:pPr>
        <w:ind w:left="492"/>
        <w:rPr>
          <w:sz w:val="28"/>
          <w:szCs w:val="28"/>
        </w:rPr>
      </w:pPr>
      <w:r>
        <w:rPr>
          <w:sz w:val="28"/>
          <w:szCs w:val="28"/>
        </w:rPr>
        <w:t xml:space="preserve">-разработка методики оценивания учебных достижений уч-ся на уроках с позиций </w:t>
      </w:r>
      <w:proofErr w:type="spellStart"/>
      <w:r>
        <w:rPr>
          <w:sz w:val="28"/>
          <w:szCs w:val="28"/>
        </w:rPr>
        <w:t>компетен</w:t>
      </w:r>
      <w:r w:rsidR="00E74B97">
        <w:rPr>
          <w:sz w:val="28"/>
          <w:szCs w:val="28"/>
        </w:rPr>
        <w:t>тностного</w:t>
      </w:r>
      <w:proofErr w:type="spellEnd"/>
      <w:r w:rsidR="00E74B97">
        <w:rPr>
          <w:sz w:val="28"/>
          <w:szCs w:val="28"/>
        </w:rPr>
        <w:t xml:space="preserve"> подхода</w:t>
      </w:r>
    </w:p>
    <w:p w:rsidR="00E74B97" w:rsidRDefault="00E74B97" w:rsidP="00902E97">
      <w:pPr>
        <w:ind w:left="492"/>
        <w:rPr>
          <w:sz w:val="28"/>
          <w:szCs w:val="28"/>
        </w:rPr>
      </w:pPr>
      <w:r>
        <w:rPr>
          <w:sz w:val="28"/>
          <w:szCs w:val="28"/>
        </w:rPr>
        <w:t xml:space="preserve">-разработка методики оценивания </w:t>
      </w:r>
      <w:proofErr w:type="spellStart"/>
      <w:r>
        <w:rPr>
          <w:sz w:val="28"/>
          <w:szCs w:val="28"/>
        </w:rPr>
        <w:t>сформированности</w:t>
      </w:r>
      <w:proofErr w:type="spellEnd"/>
      <w:r>
        <w:rPr>
          <w:sz w:val="28"/>
          <w:szCs w:val="28"/>
        </w:rPr>
        <w:t xml:space="preserve"> ключевых компетентностей уч-ся.</w:t>
      </w:r>
    </w:p>
    <w:p w:rsidR="00E74B97" w:rsidRDefault="00E74B97" w:rsidP="00902E97">
      <w:pPr>
        <w:ind w:left="492"/>
        <w:rPr>
          <w:b/>
          <w:sz w:val="28"/>
          <w:szCs w:val="28"/>
        </w:rPr>
      </w:pPr>
      <w:r>
        <w:rPr>
          <w:b/>
          <w:sz w:val="28"/>
          <w:szCs w:val="28"/>
        </w:rPr>
        <w:t>Гипотеза исследования:</w:t>
      </w:r>
    </w:p>
    <w:p w:rsidR="00E74B97" w:rsidRDefault="00E74B97" w:rsidP="00902E97">
      <w:pPr>
        <w:ind w:left="492"/>
        <w:rPr>
          <w:sz w:val="28"/>
          <w:szCs w:val="28"/>
        </w:rPr>
      </w:pPr>
      <w:r>
        <w:rPr>
          <w:sz w:val="28"/>
          <w:szCs w:val="28"/>
        </w:rPr>
        <w:t>Школа выступает эффективной средой формирования творческой, интеллектуально развитой, самостоятельной личности:</w:t>
      </w:r>
    </w:p>
    <w:p w:rsidR="00E74B97" w:rsidRDefault="00E74B97" w:rsidP="00902E97">
      <w:pPr>
        <w:ind w:left="492"/>
        <w:rPr>
          <w:sz w:val="28"/>
          <w:szCs w:val="28"/>
        </w:rPr>
      </w:pPr>
      <w:r>
        <w:rPr>
          <w:sz w:val="28"/>
          <w:szCs w:val="28"/>
        </w:rPr>
        <w:t>-если содержание, формы и методы учебно-воспитательного процесса способствуют самоопределению школьника;</w:t>
      </w:r>
    </w:p>
    <w:p w:rsidR="00E74B97" w:rsidRDefault="00E74B97" w:rsidP="00902E97">
      <w:pPr>
        <w:ind w:left="492"/>
        <w:rPr>
          <w:sz w:val="28"/>
          <w:szCs w:val="28"/>
        </w:rPr>
      </w:pPr>
      <w:r>
        <w:rPr>
          <w:sz w:val="28"/>
          <w:szCs w:val="28"/>
        </w:rPr>
        <w:lastRenderedPageBreak/>
        <w:t>-если цели обучения, поставленные педагогами, согласуются с собственными целями уч-ся, делают их способными ставить собственные цели в жизни;</w:t>
      </w:r>
    </w:p>
    <w:p w:rsidR="00E74B97" w:rsidRDefault="00E74B97" w:rsidP="00902E97">
      <w:pPr>
        <w:ind w:left="492"/>
        <w:rPr>
          <w:sz w:val="28"/>
          <w:szCs w:val="28"/>
        </w:rPr>
      </w:pPr>
      <w:r>
        <w:rPr>
          <w:sz w:val="28"/>
          <w:szCs w:val="28"/>
        </w:rPr>
        <w:t>-если на практике удается обеспечить единство учебного и воспитательного процессов, когда одни и те же задачи разносторонней подготовки к жизни решаются различными средствами урочной и внеурочной деятельности, а уч-ся понимает значимость собственного воспитания и собственной культуры для его жизни;</w:t>
      </w:r>
    </w:p>
    <w:p w:rsidR="00E74B97" w:rsidRDefault="00E74B97" w:rsidP="00902E97">
      <w:pPr>
        <w:ind w:left="492"/>
        <w:rPr>
          <w:sz w:val="28"/>
          <w:szCs w:val="28"/>
        </w:rPr>
      </w:pPr>
      <w:r>
        <w:rPr>
          <w:sz w:val="28"/>
          <w:szCs w:val="28"/>
        </w:rPr>
        <w:t>-если удается подготовить уч-ся к успеху в жизни, под которым понимается получение и удержание рабочего места, соответствующего интересам и потребностям самого человека.</w:t>
      </w:r>
    </w:p>
    <w:p w:rsidR="00B76371" w:rsidRDefault="00B76371" w:rsidP="00902E97">
      <w:pPr>
        <w:ind w:left="492"/>
        <w:rPr>
          <w:b/>
          <w:sz w:val="28"/>
          <w:szCs w:val="28"/>
        </w:rPr>
      </w:pPr>
      <w:r>
        <w:rPr>
          <w:b/>
          <w:sz w:val="28"/>
          <w:szCs w:val="28"/>
        </w:rPr>
        <w:t>Этапы эксперимента:</w:t>
      </w:r>
    </w:p>
    <w:p w:rsidR="00B76371" w:rsidRDefault="00B76371" w:rsidP="00902E97">
      <w:pPr>
        <w:ind w:left="492"/>
        <w:rPr>
          <w:sz w:val="28"/>
          <w:szCs w:val="28"/>
        </w:rPr>
      </w:pPr>
      <w:r>
        <w:rPr>
          <w:b/>
          <w:sz w:val="28"/>
          <w:szCs w:val="28"/>
        </w:rPr>
        <w:t xml:space="preserve">Первый этап (2008-2009уч.г.) </w:t>
      </w:r>
      <w:r>
        <w:rPr>
          <w:sz w:val="28"/>
          <w:szCs w:val="28"/>
        </w:rPr>
        <w:t>предполагает выявление степени готовности школы к работе в новых условиях</w:t>
      </w:r>
    </w:p>
    <w:p w:rsidR="00B76371" w:rsidRDefault="00B76371" w:rsidP="00902E97">
      <w:pPr>
        <w:ind w:left="492"/>
        <w:rPr>
          <w:sz w:val="28"/>
          <w:szCs w:val="28"/>
        </w:rPr>
      </w:pPr>
      <w:r>
        <w:rPr>
          <w:b/>
          <w:sz w:val="28"/>
          <w:szCs w:val="28"/>
        </w:rPr>
        <w:t xml:space="preserve">Второй этап (2009-2010 </w:t>
      </w:r>
      <w:proofErr w:type="spellStart"/>
      <w:r>
        <w:rPr>
          <w:b/>
          <w:sz w:val="28"/>
          <w:szCs w:val="28"/>
        </w:rPr>
        <w:t>уч.г</w:t>
      </w:r>
      <w:proofErr w:type="spellEnd"/>
      <w:r>
        <w:rPr>
          <w:b/>
          <w:sz w:val="28"/>
          <w:szCs w:val="28"/>
        </w:rPr>
        <w:t xml:space="preserve">.) </w:t>
      </w:r>
      <w:r w:rsidRPr="00B76371">
        <w:rPr>
          <w:sz w:val="28"/>
          <w:szCs w:val="28"/>
        </w:rPr>
        <w:t>заключается в реализации разработанных и усовершенствованных программ и систематическом анализе данной работы.</w:t>
      </w:r>
    </w:p>
    <w:p w:rsidR="00B76371" w:rsidRDefault="00860D64" w:rsidP="00902E97">
      <w:pPr>
        <w:ind w:left="492"/>
        <w:rPr>
          <w:sz w:val="28"/>
          <w:szCs w:val="28"/>
        </w:rPr>
      </w:pPr>
      <w:r>
        <w:rPr>
          <w:b/>
          <w:sz w:val="28"/>
          <w:szCs w:val="28"/>
        </w:rPr>
        <w:t>Третий этап (2010-2012</w:t>
      </w:r>
      <w:r w:rsidR="00B76371">
        <w:rPr>
          <w:b/>
          <w:sz w:val="28"/>
          <w:szCs w:val="28"/>
        </w:rPr>
        <w:t xml:space="preserve"> </w:t>
      </w:r>
      <w:proofErr w:type="spellStart"/>
      <w:r w:rsidR="00B76371">
        <w:rPr>
          <w:b/>
          <w:sz w:val="28"/>
          <w:szCs w:val="28"/>
        </w:rPr>
        <w:t>уч.г</w:t>
      </w:r>
      <w:proofErr w:type="spellEnd"/>
      <w:r w:rsidR="00B76371">
        <w:rPr>
          <w:b/>
          <w:sz w:val="28"/>
          <w:szCs w:val="28"/>
        </w:rPr>
        <w:t xml:space="preserve">.) </w:t>
      </w:r>
      <w:r w:rsidR="00B76371" w:rsidRPr="00B76371">
        <w:rPr>
          <w:sz w:val="28"/>
          <w:szCs w:val="28"/>
        </w:rPr>
        <w:t>предусматривает анализ результатов первых трех лет исследования, выявление наиболее эффективных форм сотрудничества ученика и учителя в учебно-воспитательном процессе, путей формирования ключевых компетенций.</w:t>
      </w:r>
    </w:p>
    <w:p w:rsidR="00B76371" w:rsidRDefault="00B76371" w:rsidP="00B76371">
      <w:pPr>
        <w:ind w:left="492"/>
        <w:rPr>
          <w:sz w:val="28"/>
          <w:szCs w:val="28"/>
        </w:rPr>
      </w:pPr>
      <w:r>
        <w:rPr>
          <w:sz w:val="28"/>
          <w:szCs w:val="28"/>
        </w:rPr>
        <w:t xml:space="preserve">Компетенции имеют важную особенность: в отличие от знаний, умений и навыков, которые всегда «хранятся» в готовом к использованию виде, компетенция «собирается» </w:t>
      </w:r>
      <w:r w:rsidR="00A73C6E">
        <w:rPr>
          <w:sz w:val="28"/>
          <w:szCs w:val="28"/>
        </w:rPr>
        <w:t>лишь в момент ее реализации, т.е</w:t>
      </w:r>
      <w:r>
        <w:rPr>
          <w:sz w:val="28"/>
          <w:szCs w:val="28"/>
        </w:rPr>
        <w:t>. в ответ на ситуацию. Схематически это может быть представлено следующим образом:</w:t>
      </w:r>
    </w:p>
    <w:p w:rsidR="00B76371" w:rsidRDefault="00B76371" w:rsidP="00B76371">
      <w:pPr>
        <w:ind w:left="492"/>
        <w:rPr>
          <w:sz w:val="28"/>
          <w:szCs w:val="28"/>
        </w:rPr>
      </w:pPr>
      <w:r>
        <w:rPr>
          <w:sz w:val="28"/>
          <w:szCs w:val="28"/>
        </w:rPr>
        <w:t>Ситуация  -----Мобилизация-----Самоуправление-----</w:t>
      </w:r>
      <w:proofErr w:type="gramStart"/>
      <w:r>
        <w:rPr>
          <w:sz w:val="28"/>
          <w:szCs w:val="28"/>
        </w:rPr>
        <w:t>Внутренние</w:t>
      </w:r>
      <w:proofErr w:type="gramEnd"/>
      <w:r>
        <w:rPr>
          <w:sz w:val="28"/>
          <w:szCs w:val="28"/>
        </w:rPr>
        <w:t xml:space="preserve"> и     </w:t>
      </w:r>
    </w:p>
    <w:p w:rsidR="00B76371" w:rsidRDefault="00B76371" w:rsidP="00B76371">
      <w:pPr>
        <w:ind w:left="492"/>
        <w:rPr>
          <w:sz w:val="28"/>
          <w:szCs w:val="28"/>
        </w:rPr>
      </w:pPr>
      <w:r>
        <w:rPr>
          <w:sz w:val="28"/>
          <w:szCs w:val="28"/>
        </w:rPr>
        <w:t xml:space="preserve">                                                                                                   внешние ресурсы</w:t>
      </w:r>
    </w:p>
    <w:p w:rsidR="00B76371" w:rsidRDefault="00B76371" w:rsidP="00B76371">
      <w:pPr>
        <w:ind w:left="492"/>
        <w:rPr>
          <w:sz w:val="28"/>
          <w:szCs w:val="28"/>
        </w:rPr>
      </w:pPr>
      <w:r>
        <w:rPr>
          <w:sz w:val="28"/>
          <w:szCs w:val="28"/>
        </w:rPr>
        <w:t>В остальное время элементы компетенции хранятся в «разобранном» виде, а сама компетенция существует лишь потенциально.</w:t>
      </w:r>
    </w:p>
    <w:p w:rsidR="00B76371" w:rsidRDefault="00B76371" w:rsidP="00B76371">
      <w:pPr>
        <w:ind w:left="492"/>
        <w:rPr>
          <w:sz w:val="28"/>
          <w:szCs w:val="28"/>
        </w:rPr>
      </w:pPr>
      <w:r>
        <w:rPr>
          <w:sz w:val="28"/>
          <w:szCs w:val="28"/>
        </w:rPr>
        <w:lastRenderedPageBreak/>
        <w:t xml:space="preserve">Специфика учебных предметов в рамках </w:t>
      </w:r>
      <w:proofErr w:type="spellStart"/>
      <w:r>
        <w:rPr>
          <w:sz w:val="28"/>
          <w:szCs w:val="28"/>
        </w:rPr>
        <w:t>компетентностного</w:t>
      </w:r>
      <w:proofErr w:type="spellEnd"/>
      <w:r>
        <w:rPr>
          <w:sz w:val="28"/>
          <w:szCs w:val="28"/>
        </w:rPr>
        <w:t xml:space="preserve"> подхода хорошо представлена в следующей таблице:</w:t>
      </w:r>
    </w:p>
    <w:tbl>
      <w:tblPr>
        <w:tblStyle w:val="a4"/>
        <w:tblW w:w="0" w:type="auto"/>
        <w:tblInd w:w="492" w:type="dxa"/>
        <w:tblLook w:val="04A0"/>
      </w:tblPr>
      <w:tblGrid>
        <w:gridCol w:w="3014"/>
        <w:gridCol w:w="2991"/>
        <w:gridCol w:w="3074"/>
      </w:tblGrid>
      <w:tr w:rsidR="00B76371" w:rsidTr="001305CF">
        <w:tc>
          <w:tcPr>
            <w:tcW w:w="3190" w:type="dxa"/>
          </w:tcPr>
          <w:p w:rsidR="00B76371" w:rsidRDefault="00B76371" w:rsidP="001305CF">
            <w:pPr>
              <w:jc w:val="center"/>
              <w:rPr>
                <w:sz w:val="28"/>
                <w:szCs w:val="28"/>
              </w:rPr>
            </w:pPr>
            <w:r>
              <w:rPr>
                <w:sz w:val="28"/>
                <w:szCs w:val="28"/>
              </w:rPr>
              <w:t>Вопросы для сравнений</w:t>
            </w:r>
          </w:p>
        </w:tc>
        <w:tc>
          <w:tcPr>
            <w:tcW w:w="3190" w:type="dxa"/>
          </w:tcPr>
          <w:p w:rsidR="00B76371" w:rsidRDefault="00B76371" w:rsidP="001305CF">
            <w:pPr>
              <w:jc w:val="center"/>
              <w:rPr>
                <w:sz w:val="28"/>
                <w:szCs w:val="28"/>
              </w:rPr>
            </w:pPr>
            <w:r>
              <w:rPr>
                <w:sz w:val="28"/>
                <w:szCs w:val="28"/>
              </w:rPr>
              <w:t>Академические учебные предметы</w:t>
            </w:r>
          </w:p>
        </w:tc>
        <w:tc>
          <w:tcPr>
            <w:tcW w:w="3191" w:type="dxa"/>
          </w:tcPr>
          <w:p w:rsidR="00B76371" w:rsidRDefault="00B76371" w:rsidP="001305CF">
            <w:pPr>
              <w:jc w:val="center"/>
              <w:rPr>
                <w:sz w:val="28"/>
                <w:szCs w:val="28"/>
              </w:rPr>
            </w:pPr>
            <w:proofErr w:type="spellStart"/>
            <w:r>
              <w:rPr>
                <w:sz w:val="28"/>
                <w:szCs w:val="28"/>
              </w:rPr>
              <w:t>Компетентностные</w:t>
            </w:r>
            <w:proofErr w:type="spellEnd"/>
            <w:r>
              <w:rPr>
                <w:sz w:val="28"/>
                <w:szCs w:val="28"/>
              </w:rPr>
              <w:t xml:space="preserve"> учебные предметы</w:t>
            </w:r>
          </w:p>
        </w:tc>
      </w:tr>
      <w:tr w:rsidR="00B76371" w:rsidTr="001305CF">
        <w:tc>
          <w:tcPr>
            <w:tcW w:w="3190" w:type="dxa"/>
          </w:tcPr>
          <w:p w:rsidR="00B76371" w:rsidRDefault="00B76371" w:rsidP="001305CF">
            <w:pPr>
              <w:rPr>
                <w:sz w:val="28"/>
                <w:szCs w:val="28"/>
              </w:rPr>
            </w:pPr>
            <w:r>
              <w:rPr>
                <w:sz w:val="28"/>
                <w:szCs w:val="28"/>
              </w:rPr>
              <w:t>Что это за предметы?</w:t>
            </w:r>
          </w:p>
        </w:tc>
        <w:tc>
          <w:tcPr>
            <w:tcW w:w="3190" w:type="dxa"/>
          </w:tcPr>
          <w:p w:rsidR="00B76371" w:rsidRDefault="00B76371" w:rsidP="001305CF">
            <w:pPr>
              <w:rPr>
                <w:sz w:val="28"/>
                <w:szCs w:val="28"/>
              </w:rPr>
            </w:pPr>
            <w:r>
              <w:rPr>
                <w:sz w:val="28"/>
                <w:szCs w:val="28"/>
              </w:rPr>
              <w:t>История</w:t>
            </w:r>
          </w:p>
          <w:p w:rsidR="00B76371" w:rsidRDefault="00B76371" w:rsidP="001305CF">
            <w:pPr>
              <w:rPr>
                <w:sz w:val="28"/>
                <w:szCs w:val="28"/>
              </w:rPr>
            </w:pPr>
            <w:r>
              <w:rPr>
                <w:sz w:val="28"/>
                <w:szCs w:val="28"/>
              </w:rPr>
              <w:t>Биология</w:t>
            </w:r>
          </w:p>
          <w:p w:rsidR="00B76371" w:rsidRDefault="00B76371" w:rsidP="001305CF">
            <w:pPr>
              <w:rPr>
                <w:sz w:val="28"/>
                <w:szCs w:val="28"/>
              </w:rPr>
            </w:pPr>
            <w:r>
              <w:rPr>
                <w:sz w:val="28"/>
                <w:szCs w:val="28"/>
              </w:rPr>
              <w:t>География</w:t>
            </w:r>
          </w:p>
          <w:p w:rsidR="00B76371" w:rsidRDefault="00B76371" w:rsidP="001305CF">
            <w:pPr>
              <w:rPr>
                <w:sz w:val="28"/>
                <w:szCs w:val="28"/>
              </w:rPr>
            </w:pPr>
            <w:r>
              <w:rPr>
                <w:sz w:val="28"/>
                <w:szCs w:val="28"/>
              </w:rPr>
              <w:t>Химия</w:t>
            </w:r>
          </w:p>
          <w:p w:rsidR="00B76371" w:rsidRDefault="00B76371" w:rsidP="001305CF">
            <w:pPr>
              <w:rPr>
                <w:sz w:val="28"/>
                <w:szCs w:val="28"/>
              </w:rPr>
            </w:pPr>
            <w:r>
              <w:rPr>
                <w:sz w:val="28"/>
                <w:szCs w:val="28"/>
              </w:rPr>
              <w:t>Физика</w:t>
            </w:r>
          </w:p>
          <w:p w:rsidR="00B76371" w:rsidRDefault="00B76371" w:rsidP="001305CF">
            <w:pPr>
              <w:rPr>
                <w:sz w:val="28"/>
                <w:szCs w:val="28"/>
              </w:rPr>
            </w:pPr>
            <w:r>
              <w:rPr>
                <w:sz w:val="28"/>
                <w:szCs w:val="28"/>
              </w:rPr>
              <w:t>Математика</w:t>
            </w:r>
          </w:p>
          <w:p w:rsidR="00B76371" w:rsidRDefault="00B76371" w:rsidP="001305CF">
            <w:pPr>
              <w:rPr>
                <w:sz w:val="28"/>
                <w:szCs w:val="28"/>
              </w:rPr>
            </w:pPr>
            <w:r>
              <w:rPr>
                <w:sz w:val="28"/>
                <w:szCs w:val="28"/>
              </w:rPr>
              <w:t>Литература</w:t>
            </w:r>
          </w:p>
          <w:p w:rsidR="00B76371" w:rsidRDefault="00B76371" w:rsidP="001305CF">
            <w:pPr>
              <w:rPr>
                <w:sz w:val="28"/>
                <w:szCs w:val="28"/>
              </w:rPr>
            </w:pPr>
          </w:p>
        </w:tc>
        <w:tc>
          <w:tcPr>
            <w:tcW w:w="3191" w:type="dxa"/>
          </w:tcPr>
          <w:p w:rsidR="00B76371" w:rsidRDefault="00B76371" w:rsidP="001305CF">
            <w:pPr>
              <w:rPr>
                <w:sz w:val="28"/>
                <w:szCs w:val="28"/>
              </w:rPr>
            </w:pPr>
            <w:r>
              <w:rPr>
                <w:sz w:val="28"/>
                <w:szCs w:val="28"/>
              </w:rPr>
              <w:t>Обществознание</w:t>
            </w:r>
          </w:p>
          <w:p w:rsidR="00B76371" w:rsidRDefault="00B76371" w:rsidP="001305CF">
            <w:pPr>
              <w:rPr>
                <w:sz w:val="28"/>
                <w:szCs w:val="28"/>
              </w:rPr>
            </w:pPr>
            <w:r>
              <w:rPr>
                <w:sz w:val="28"/>
                <w:szCs w:val="28"/>
              </w:rPr>
              <w:t>Право</w:t>
            </w:r>
          </w:p>
          <w:p w:rsidR="00B76371" w:rsidRDefault="00B76371" w:rsidP="001305CF">
            <w:pPr>
              <w:rPr>
                <w:sz w:val="28"/>
                <w:szCs w:val="28"/>
              </w:rPr>
            </w:pPr>
            <w:proofErr w:type="spellStart"/>
            <w:r>
              <w:rPr>
                <w:sz w:val="28"/>
                <w:szCs w:val="28"/>
              </w:rPr>
              <w:t>Граждановедение</w:t>
            </w:r>
            <w:proofErr w:type="spellEnd"/>
          </w:p>
          <w:p w:rsidR="00B76371" w:rsidRDefault="00B76371" w:rsidP="001305CF">
            <w:pPr>
              <w:rPr>
                <w:sz w:val="28"/>
                <w:szCs w:val="28"/>
              </w:rPr>
            </w:pPr>
            <w:r>
              <w:rPr>
                <w:sz w:val="28"/>
                <w:szCs w:val="28"/>
              </w:rPr>
              <w:t>Экономика</w:t>
            </w:r>
          </w:p>
          <w:p w:rsidR="00B76371" w:rsidRDefault="00B76371" w:rsidP="001305CF">
            <w:pPr>
              <w:rPr>
                <w:sz w:val="28"/>
                <w:szCs w:val="28"/>
              </w:rPr>
            </w:pPr>
            <w:r>
              <w:rPr>
                <w:sz w:val="28"/>
                <w:szCs w:val="28"/>
              </w:rPr>
              <w:t>Экология</w:t>
            </w:r>
          </w:p>
          <w:p w:rsidR="00B76371" w:rsidRDefault="00B76371" w:rsidP="001305CF">
            <w:pPr>
              <w:rPr>
                <w:sz w:val="28"/>
                <w:szCs w:val="28"/>
              </w:rPr>
            </w:pPr>
            <w:r>
              <w:rPr>
                <w:sz w:val="28"/>
                <w:szCs w:val="28"/>
              </w:rPr>
              <w:t>Технология</w:t>
            </w:r>
          </w:p>
          <w:p w:rsidR="00B76371" w:rsidRDefault="00B76371" w:rsidP="001305CF">
            <w:pPr>
              <w:rPr>
                <w:sz w:val="28"/>
                <w:szCs w:val="28"/>
              </w:rPr>
            </w:pPr>
            <w:r>
              <w:rPr>
                <w:sz w:val="28"/>
                <w:szCs w:val="28"/>
              </w:rPr>
              <w:t>Информатика</w:t>
            </w:r>
          </w:p>
          <w:p w:rsidR="00B76371" w:rsidRDefault="00B76371" w:rsidP="001305CF">
            <w:pPr>
              <w:rPr>
                <w:sz w:val="28"/>
                <w:szCs w:val="28"/>
              </w:rPr>
            </w:pPr>
            <w:r>
              <w:rPr>
                <w:sz w:val="28"/>
                <w:szCs w:val="28"/>
              </w:rPr>
              <w:t>Иностранные языки</w:t>
            </w:r>
          </w:p>
          <w:p w:rsidR="00B76371" w:rsidRDefault="00B76371" w:rsidP="001305CF">
            <w:pPr>
              <w:rPr>
                <w:sz w:val="28"/>
                <w:szCs w:val="28"/>
              </w:rPr>
            </w:pPr>
            <w:r>
              <w:rPr>
                <w:sz w:val="28"/>
                <w:szCs w:val="28"/>
              </w:rPr>
              <w:t>ОБЖ</w:t>
            </w:r>
          </w:p>
          <w:p w:rsidR="00B76371" w:rsidRDefault="00B76371" w:rsidP="001305CF">
            <w:pPr>
              <w:rPr>
                <w:sz w:val="28"/>
                <w:szCs w:val="28"/>
              </w:rPr>
            </w:pPr>
            <w:r>
              <w:rPr>
                <w:sz w:val="28"/>
                <w:szCs w:val="28"/>
              </w:rPr>
              <w:t>Русский язык</w:t>
            </w:r>
            <w:r w:rsidR="00D802C8">
              <w:rPr>
                <w:sz w:val="28"/>
                <w:szCs w:val="28"/>
              </w:rPr>
              <w:t xml:space="preserve"> </w:t>
            </w:r>
            <w:r>
              <w:rPr>
                <w:sz w:val="28"/>
                <w:szCs w:val="28"/>
              </w:rPr>
              <w:t>(развитие речи)</w:t>
            </w:r>
          </w:p>
          <w:p w:rsidR="00B76371" w:rsidRDefault="00B76371" w:rsidP="001305CF">
            <w:pPr>
              <w:rPr>
                <w:sz w:val="28"/>
                <w:szCs w:val="28"/>
              </w:rPr>
            </w:pPr>
          </w:p>
        </w:tc>
      </w:tr>
      <w:tr w:rsidR="00B76371" w:rsidTr="001305CF">
        <w:tc>
          <w:tcPr>
            <w:tcW w:w="3190" w:type="dxa"/>
          </w:tcPr>
          <w:p w:rsidR="00B76371" w:rsidRDefault="00B76371" w:rsidP="001305CF">
            <w:pPr>
              <w:rPr>
                <w:sz w:val="28"/>
                <w:szCs w:val="28"/>
              </w:rPr>
            </w:pPr>
            <w:r>
              <w:rPr>
                <w:sz w:val="28"/>
                <w:szCs w:val="28"/>
              </w:rPr>
              <w:t>Что составляет основу их содержания?</w:t>
            </w:r>
          </w:p>
        </w:tc>
        <w:tc>
          <w:tcPr>
            <w:tcW w:w="3190" w:type="dxa"/>
          </w:tcPr>
          <w:p w:rsidR="00B76371" w:rsidRDefault="00B76371" w:rsidP="001305CF">
            <w:pPr>
              <w:rPr>
                <w:sz w:val="28"/>
                <w:szCs w:val="28"/>
              </w:rPr>
            </w:pPr>
            <w:r>
              <w:rPr>
                <w:sz w:val="28"/>
                <w:szCs w:val="28"/>
              </w:rPr>
              <w:t>Науки, теоретические знания</w:t>
            </w:r>
          </w:p>
        </w:tc>
        <w:tc>
          <w:tcPr>
            <w:tcW w:w="3191" w:type="dxa"/>
          </w:tcPr>
          <w:p w:rsidR="00B76371" w:rsidRDefault="00B76371" w:rsidP="001305CF">
            <w:pPr>
              <w:rPr>
                <w:sz w:val="28"/>
                <w:szCs w:val="28"/>
              </w:rPr>
            </w:pPr>
            <w:r>
              <w:rPr>
                <w:sz w:val="28"/>
                <w:szCs w:val="28"/>
              </w:rPr>
              <w:t>Формы практической деятельности человека</w:t>
            </w:r>
          </w:p>
        </w:tc>
      </w:tr>
      <w:tr w:rsidR="00B76371" w:rsidTr="001305CF">
        <w:tc>
          <w:tcPr>
            <w:tcW w:w="3190" w:type="dxa"/>
          </w:tcPr>
          <w:p w:rsidR="00B76371" w:rsidRDefault="00B76371" w:rsidP="001305CF">
            <w:pPr>
              <w:rPr>
                <w:sz w:val="28"/>
                <w:szCs w:val="28"/>
              </w:rPr>
            </w:pPr>
            <w:r>
              <w:rPr>
                <w:sz w:val="28"/>
                <w:szCs w:val="28"/>
              </w:rPr>
              <w:t xml:space="preserve">Какова возможность реализации </w:t>
            </w:r>
            <w:proofErr w:type="spellStart"/>
            <w:r>
              <w:rPr>
                <w:sz w:val="28"/>
                <w:szCs w:val="28"/>
              </w:rPr>
              <w:t>компетентностного</w:t>
            </w:r>
            <w:proofErr w:type="spellEnd"/>
            <w:r>
              <w:rPr>
                <w:sz w:val="28"/>
                <w:szCs w:val="28"/>
              </w:rPr>
              <w:t xml:space="preserve"> подхода</w:t>
            </w:r>
          </w:p>
        </w:tc>
        <w:tc>
          <w:tcPr>
            <w:tcW w:w="3190" w:type="dxa"/>
          </w:tcPr>
          <w:p w:rsidR="00B76371" w:rsidRDefault="00B76371" w:rsidP="001305CF">
            <w:pPr>
              <w:jc w:val="center"/>
              <w:rPr>
                <w:sz w:val="28"/>
                <w:szCs w:val="28"/>
              </w:rPr>
            </w:pPr>
            <w:r>
              <w:rPr>
                <w:sz w:val="28"/>
                <w:szCs w:val="28"/>
              </w:rPr>
              <w:t>средняя</w:t>
            </w:r>
          </w:p>
        </w:tc>
        <w:tc>
          <w:tcPr>
            <w:tcW w:w="3191" w:type="dxa"/>
          </w:tcPr>
          <w:p w:rsidR="00B76371" w:rsidRDefault="00B76371" w:rsidP="001305CF">
            <w:pPr>
              <w:jc w:val="center"/>
              <w:rPr>
                <w:sz w:val="28"/>
                <w:szCs w:val="28"/>
              </w:rPr>
            </w:pPr>
            <w:r>
              <w:rPr>
                <w:sz w:val="28"/>
                <w:szCs w:val="28"/>
              </w:rPr>
              <w:t>высокая</w:t>
            </w:r>
          </w:p>
        </w:tc>
      </w:tr>
      <w:tr w:rsidR="00B76371" w:rsidTr="001305CF">
        <w:tc>
          <w:tcPr>
            <w:tcW w:w="3190" w:type="dxa"/>
          </w:tcPr>
          <w:p w:rsidR="00B76371" w:rsidRDefault="00B76371" w:rsidP="001305CF">
            <w:pPr>
              <w:rPr>
                <w:sz w:val="28"/>
                <w:szCs w:val="28"/>
              </w:rPr>
            </w:pPr>
            <w:r>
              <w:rPr>
                <w:sz w:val="28"/>
                <w:szCs w:val="28"/>
              </w:rPr>
              <w:t>Какими средствами можно формировать ключевые компетентности?</w:t>
            </w:r>
          </w:p>
        </w:tc>
        <w:tc>
          <w:tcPr>
            <w:tcW w:w="3190" w:type="dxa"/>
          </w:tcPr>
          <w:p w:rsidR="00B76371" w:rsidRDefault="00B76371" w:rsidP="001305CF">
            <w:pPr>
              <w:rPr>
                <w:sz w:val="28"/>
                <w:szCs w:val="28"/>
              </w:rPr>
            </w:pPr>
            <w:r>
              <w:rPr>
                <w:sz w:val="28"/>
                <w:szCs w:val="28"/>
              </w:rPr>
              <w:t xml:space="preserve">1.Подбором </w:t>
            </w:r>
            <w:proofErr w:type="spellStart"/>
            <w:r>
              <w:rPr>
                <w:sz w:val="28"/>
                <w:szCs w:val="28"/>
              </w:rPr>
              <w:t>компетентностных</w:t>
            </w:r>
            <w:proofErr w:type="spellEnd"/>
            <w:r>
              <w:rPr>
                <w:sz w:val="28"/>
                <w:szCs w:val="28"/>
              </w:rPr>
              <w:t xml:space="preserve"> форм и методов обучения</w:t>
            </w:r>
          </w:p>
          <w:p w:rsidR="00B76371" w:rsidRDefault="00B76371" w:rsidP="001305CF">
            <w:pPr>
              <w:rPr>
                <w:sz w:val="28"/>
                <w:szCs w:val="28"/>
              </w:rPr>
            </w:pPr>
            <w:r>
              <w:rPr>
                <w:sz w:val="28"/>
                <w:szCs w:val="28"/>
              </w:rPr>
              <w:t>2. Акцентированием прикладных аспектов содержания</w:t>
            </w:r>
          </w:p>
          <w:p w:rsidR="00B76371" w:rsidRDefault="00B76371" w:rsidP="001305CF">
            <w:pPr>
              <w:rPr>
                <w:sz w:val="28"/>
                <w:szCs w:val="28"/>
              </w:rPr>
            </w:pPr>
            <w:r>
              <w:rPr>
                <w:sz w:val="28"/>
                <w:szCs w:val="28"/>
              </w:rPr>
              <w:t xml:space="preserve">3.Интеграцией с учебными предметами </w:t>
            </w:r>
            <w:proofErr w:type="spellStart"/>
            <w:r>
              <w:rPr>
                <w:sz w:val="28"/>
                <w:szCs w:val="28"/>
              </w:rPr>
              <w:t>компетентностной</w:t>
            </w:r>
            <w:proofErr w:type="spellEnd"/>
            <w:r>
              <w:rPr>
                <w:sz w:val="28"/>
                <w:szCs w:val="28"/>
              </w:rPr>
              <w:t xml:space="preserve"> группы</w:t>
            </w:r>
          </w:p>
        </w:tc>
        <w:tc>
          <w:tcPr>
            <w:tcW w:w="3191" w:type="dxa"/>
          </w:tcPr>
          <w:p w:rsidR="00B76371" w:rsidRDefault="00B76371" w:rsidP="001305CF">
            <w:pPr>
              <w:rPr>
                <w:sz w:val="28"/>
                <w:szCs w:val="28"/>
              </w:rPr>
            </w:pPr>
            <w:r>
              <w:rPr>
                <w:sz w:val="28"/>
                <w:szCs w:val="28"/>
              </w:rPr>
              <w:t xml:space="preserve">1. Подбором </w:t>
            </w:r>
            <w:proofErr w:type="spellStart"/>
            <w:r>
              <w:rPr>
                <w:sz w:val="28"/>
                <w:szCs w:val="28"/>
              </w:rPr>
              <w:t>компетентностных</w:t>
            </w:r>
            <w:proofErr w:type="spellEnd"/>
            <w:r>
              <w:rPr>
                <w:sz w:val="28"/>
                <w:szCs w:val="28"/>
              </w:rPr>
              <w:t xml:space="preserve"> форм и методов обучения</w:t>
            </w:r>
          </w:p>
          <w:p w:rsidR="00B76371" w:rsidRDefault="00B76371" w:rsidP="001305CF">
            <w:pPr>
              <w:rPr>
                <w:sz w:val="28"/>
                <w:szCs w:val="28"/>
              </w:rPr>
            </w:pPr>
            <w:r>
              <w:rPr>
                <w:sz w:val="28"/>
                <w:szCs w:val="28"/>
              </w:rPr>
              <w:t>2.Проблематизацией содержания в контексте сегодняшней и завтрашней жизни уч-ся</w:t>
            </w:r>
          </w:p>
          <w:p w:rsidR="00B76371" w:rsidRDefault="00B76371" w:rsidP="001305CF">
            <w:pPr>
              <w:rPr>
                <w:sz w:val="28"/>
                <w:szCs w:val="28"/>
              </w:rPr>
            </w:pPr>
            <w:r>
              <w:rPr>
                <w:sz w:val="28"/>
                <w:szCs w:val="28"/>
              </w:rPr>
              <w:t>3.Организацией внеурочной социальной практики по предметам</w:t>
            </w:r>
          </w:p>
        </w:tc>
      </w:tr>
      <w:tr w:rsidR="00B76371" w:rsidTr="001305CF">
        <w:tc>
          <w:tcPr>
            <w:tcW w:w="3190" w:type="dxa"/>
          </w:tcPr>
          <w:p w:rsidR="00B76371" w:rsidRDefault="00B76371" w:rsidP="001305CF">
            <w:pPr>
              <w:rPr>
                <w:sz w:val="28"/>
                <w:szCs w:val="28"/>
              </w:rPr>
            </w:pPr>
            <w:r>
              <w:rPr>
                <w:sz w:val="28"/>
                <w:szCs w:val="28"/>
              </w:rPr>
              <w:t>Как оцениваются результаты обучения?</w:t>
            </w:r>
          </w:p>
        </w:tc>
        <w:tc>
          <w:tcPr>
            <w:tcW w:w="3190" w:type="dxa"/>
          </w:tcPr>
          <w:p w:rsidR="00B76371" w:rsidRDefault="00B76371" w:rsidP="001305CF">
            <w:pPr>
              <w:rPr>
                <w:sz w:val="28"/>
                <w:szCs w:val="28"/>
              </w:rPr>
            </w:pPr>
            <w:r>
              <w:rPr>
                <w:sz w:val="28"/>
                <w:szCs w:val="28"/>
              </w:rPr>
              <w:t xml:space="preserve">Экзамен или тест (оценка </w:t>
            </w:r>
            <w:proofErr w:type="spellStart"/>
            <w:r>
              <w:rPr>
                <w:sz w:val="28"/>
                <w:szCs w:val="28"/>
              </w:rPr>
              <w:t>ЗУНов</w:t>
            </w:r>
            <w:proofErr w:type="spellEnd"/>
            <w:r>
              <w:rPr>
                <w:sz w:val="28"/>
                <w:szCs w:val="28"/>
              </w:rPr>
              <w:t>)</w:t>
            </w:r>
          </w:p>
        </w:tc>
        <w:tc>
          <w:tcPr>
            <w:tcW w:w="3191" w:type="dxa"/>
          </w:tcPr>
          <w:p w:rsidR="00B76371" w:rsidRDefault="00B76371" w:rsidP="001305CF">
            <w:pPr>
              <w:rPr>
                <w:sz w:val="28"/>
                <w:szCs w:val="28"/>
              </w:rPr>
            </w:pPr>
            <w:proofErr w:type="spellStart"/>
            <w:r>
              <w:rPr>
                <w:sz w:val="28"/>
                <w:szCs w:val="28"/>
              </w:rPr>
              <w:t>Портфолио</w:t>
            </w:r>
            <w:proofErr w:type="spellEnd"/>
            <w:r>
              <w:rPr>
                <w:sz w:val="28"/>
                <w:szCs w:val="28"/>
              </w:rPr>
              <w:t xml:space="preserve"> (оценка достижений и продуктов деятельности)</w:t>
            </w:r>
          </w:p>
        </w:tc>
      </w:tr>
      <w:tr w:rsidR="00B76371" w:rsidTr="001305CF">
        <w:tc>
          <w:tcPr>
            <w:tcW w:w="3190" w:type="dxa"/>
          </w:tcPr>
          <w:p w:rsidR="00B76371" w:rsidRDefault="00B76371" w:rsidP="001305CF">
            <w:pPr>
              <w:rPr>
                <w:sz w:val="28"/>
                <w:szCs w:val="28"/>
              </w:rPr>
            </w:pPr>
            <w:r>
              <w:rPr>
                <w:sz w:val="28"/>
                <w:szCs w:val="28"/>
              </w:rPr>
              <w:t xml:space="preserve">Какова общая роль группы предметов в </w:t>
            </w:r>
            <w:r>
              <w:rPr>
                <w:sz w:val="28"/>
                <w:szCs w:val="28"/>
              </w:rPr>
              <w:lastRenderedPageBreak/>
              <w:t>образовательном процессе?</w:t>
            </w:r>
          </w:p>
        </w:tc>
        <w:tc>
          <w:tcPr>
            <w:tcW w:w="3190" w:type="dxa"/>
          </w:tcPr>
          <w:p w:rsidR="00B76371" w:rsidRDefault="00B76371" w:rsidP="001305CF">
            <w:pPr>
              <w:rPr>
                <w:sz w:val="28"/>
                <w:szCs w:val="28"/>
              </w:rPr>
            </w:pPr>
            <w:r>
              <w:rPr>
                <w:sz w:val="28"/>
                <w:szCs w:val="28"/>
              </w:rPr>
              <w:lastRenderedPageBreak/>
              <w:t xml:space="preserve">Образуют элементарный </w:t>
            </w:r>
            <w:proofErr w:type="spellStart"/>
            <w:r>
              <w:rPr>
                <w:sz w:val="28"/>
                <w:szCs w:val="28"/>
              </w:rPr>
              <w:lastRenderedPageBreak/>
              <w:t>знаниевый</w:t>
            </w:r>
            <w:proofErr w:type="spellEnd"/>
            <w:r>
              <w:rPr>
                <w:sz w:val="28"/>
                <w:szCs w:val="28"/>
              </w:rPr>
              <w:t xml:space="preserve"> базис</w:t>
            </w:r>
          </w:p>
        </w:tc>
        <w:tc>
          <w:tcPr>
            <w:tcW w:w="3191" w:type="dxa"/>
          </w:tcPr>
          <w:p w:rsidR="00B76371" w:rsidRDefault="00B76371" w:rsidP="001305CF">
            <w:pPr>
              <w:rPr>
                <w:sz w:val="28"/>
                <w:szCs w:val="28"/>
              </w:rPr>
            </w:pPr>
            <w:r>
              <w:rPr>
                <w:sz w:val="28"/>
                <w:szCs w:val="28"/>
              </w:rPr>
              <w:lastRenderedPageBreak/>
              <w:t xml:space="preserve">Образуют более сложную </w:t>
            </w:r>
            <w:proofErr w:type="spellStart"/>
            <w:r>
              <w:rPr>
                <w:sz w:val="28"/>
                <w:szCs w:val="28"/>
              </w:rPr>
              <w:lastRenderedPageBreak/>
              <w:t>компетентностную</w:t>
            </w:r>
            <w:proofErr w:type="spellEnd"/>
            <w:r>
              <w:rPr>
                <w:sz w:val="28"/>
                <w:szCs w:val="28"/>
              </w:rPr>
              <w:t xml:space="preserve"> «надстройку»</w:t>
            </w:r>
          </w:p>
        </w:tc>
      </w:tr>
    </w:tbl>
    <w:p w:rsidR="00B76371" w:rsidRDefault="00B76371" w:rsidP="00B76371">
      <w:pPr>
        <w:ind w:left="492"/>
        <w:rPr>
          <w:sz w:val="28"/>
          <w:szCs w:val="28"/>
        </w:rPr>
      </w:pPr>
    </w:p>
    <w:p w:rsidR="00B76371" w:rsidRDefault="00B76371" w:rsidP="00B76371">
      <w:pPr>
        <w:ind w:left="492"/>
        <w:rPr>
          <w:sz w:val="28"/>
          <w:szCs w:val="28"/>
        </w:rPr>
      </w:pPr>
      <w:r>
        <w:rPr>
          <w:sz w:val="28"/>
          <w:szCs w:val="28"/>
        </w:rPr>
        <w:t>Подводя итоги первому году эксперимента</w:t>
      </w:r>
      <w:r w:rsidR="008D6AFF">
        <w:rPr>
          <w:sz w:val="28"/>
          <w:szCs w:val="28"/>
        </w:rPr>
        <w:t>, важно отметить:</w:t>
      </w:r>
    </w:p>
    <w:p w:rsidR="008D6AFF" w:rsidRDefault="008D6AFF" w:rsidP="00B76371">
      <w:pPr>
        <w:ind w:left="492"/>
        <w:rPr>
          <w:sz w:val="28"/>
          <w:szCs w:val="28"/>
        </w:rPr>
      </w:pPr>
      <w:r>
        <w:rPr>
          <w:sz w:val="28"/>
          <w:szCs w:val="28"/>
        </w:rPr>
        <w:t>1.Была создана программа проведения экспериментальной работы в школе, которая дала четкое определение целей, задач, предмета, этапов эксперимента, разработала критерии оценки ожидаемых результатов.</w:t>
      </w:r>
    </w:p>
    <w:p w:rsidR="006A5931" w:rsidRPr="00D802C8" w:rsidRDefault="00D802C8" w:rsidP="00D802C8">
      <w:pPr>
        <w:tabs>
          <w:tab w:val="num" w:pos="720"/>
        </w:tabs>
        <w:ind w:left="426"/>
        <w:rPr>
          <w:sz w:val="28"/>
          <w:szCs w:val="28"/>
        </w:rPr>
      </w:pPr>
      <w:r>
        <w:rPr>
          <w:sz w:val="28"/>
          <w:szCs w:val="28"/>
        </w:rPr>
        <w:t xml:space="preserve"> </w:t>
      </w:r>
      <w:r w:rsidR="008D6AFF">
        <w:rPr>
          <w:sz w:val="28"/>
          <w:szCs w:val="28"/>
        </w:rPr>
        <w:t>2.</w:t>
      </w:r>
      <w:r>
        <w:rPr>
          <w:sz w:val="28"/>
          <w:szCs w:val="28"/>
        </w:rPr>
        <w:t xml:space="preserve">Проведено анкетирование учителей. </w:t>
      </w:r>
      <w:r w:rsidR="008D6AFF">
        <w:rPr>
          <w:sz w:val="28"/>
          <w:szCs w:val="28"/>
        </w:rPr>
        <w:t xml:space="preserve"> Изучение соответствующей литературы, нормативных документов, рекомендаций, практического опыта других школ проходило как учителями индивидуальн</w:t>
      </w:r>
      <w:r>
        <w:rPr>
          <w:sz w:val="28"/>
          <w:szCs w:val="28"/>
        </w:rPr>
        <w:t xml:space="preserve">о, так и на школьном педсовете по теме: </w:t>
      </w:r>
      <w:r w:rsidR="00E815F9" w:rsidRPr="00D802C8">
        <w:rPr>
          <w:sz w:val="28"/>
          <w:szCs w:val="28"/>
        </w:rPr>
        <w:t xml:space="preserve">«Реализация </w:t>
      </w:r>
      <w:proofErr w:type="spellStart"/>
      <w:r w:rsidR="00E815F9" w:rsidRPr="00D802C8">
        <w:rPr>
          <w:sz w:val="28"/>
          <w:szCs w:val="28"/>
        </w:rPr>
        <w:t>компетентностного</w:t>
      </w:r>
      <w:proofErr w:type="spellEnd"/>
      <w:r w:rsidR="00E815F9" w:rsidRPr="00D802C8">
        <w:rPr>
          <w:sz w:val="28"/>
          <w:szCs w:val="28"/>
        </w:rPr>
        <w:t xml:space="preserve"> подхода на уроке и во внеурочное время в рамк</w:t>
      </w:r>
      <w:r>
        <w:rPr>
          <w:sz w:val="28"/>
          <w:szCs w:val="28"/>
        </w:rPr>
        <w:t>ах регионального эксперимента» 3.</w:t>
      </w:r>
      <w:r w:rsidR="00E815F9" w:rsidRPr="00D802C8">
        <w:rPr>
          <w:sz w:val="28"/>
          <w:szCs w:val="28"/>
        </w:rPr>
        <w:t xml:space="preserve">При оценке образовательного результата в школе в целом и в каждом классе в отдельности использовался инструментарий подобный ЕГЭ (второй и третий уровень сложности), направленный на диагностику </w:t>
      </w:r>
      <w:proofErr w:type="spellStart"/>
      <w:r w:rsidR="00E815F9" w:rsidRPr="00D802C8">
        <w:rPr>
          <w:sz w:val="28"/>
          <w:szCs w:val="28"/>
        </w:rPr>
        <w:t>сформированности</w:t>
      </w:r>
      <w:proofErr w:type="spellEnd"/>
      <w:r w:rsidR="00E815F9" w:rsidRPr="00D802C8">
        <w:rPr>
          <w:sz w:val="28"/>
          <w:szCs w:val="28"/>
        </w:rPr>
        <w:t xml:space="preserve"> компетенций</w:t>
      </w:r>
    </w:p>
    <w:p w:rsidR="006A5931" w:rsidRDefault="00D802C8" w:rsidP="00D802C8">
      <w:pPr>
        <w:ind w:left="426" w:hanging="426"/>
        <w:rPr>
          <w:sz w:val="28"/>
          <w:szCs w:val="28"/>
        </w:rPr>
      </w:pPr>
      <w:r>
        <w:rPr>
          <w:sz w:val="28"/>
          <w:szCs w:val="28"/>
        </w:rPr>
        <w:t xml:space="preserve">       4.</w:t>
      </w:r>
      <w:r w:rsidR="00E815F9" w:rsidRPr="00D802C8">
        <w:rPr>
          <w:sz w:val="28"/>
          <w:szCs w:val="28"/>
        </w:rPr>
        <w:t xml:space="preserve">На уроках начата работа по внедрению методов «создание ситуации </w:t>
      </w:r>
      <w:r>
        <w:rPr>
          <w:sz w:val="28"/>
          <w:szCs w:val="28"/>
        </w:rPr>
        <w:t xml:space="preserve">             </w:t>
      </w:r>
      <w:r w:rsidR="00E815F9" w:rsidRPr="00D802C8">
        <w:rPr>
          <w:sz w:val="28"/>
          <w:szCs w:val="28"/>
        </w:rPr>
        <w:t>успеха», «ролевых игр», рефлексии</w:t>
      </w:r>
      <w:r>
        <w:rPr>
          <w:sz w:val="28"/>
          <w:szCs w:val="28"/>
        </w:rPr>
        <w:t>.</w:t>
      </w:r>
    </w:p>
    <w:p w:rsidR="00D802C8" w:rsidRDefault="00D802C8" w:rsidP="00D802C8">
      <w:pPr>
        <w:ind w:left="426" w:hanging="426"/>
        <w:rPr>
          <w:sz w:val="28"/>
          <w:szCs w:val="28"/>
        </w:rPr>
      </w:pPr>
      <w:r>
        <w:rPr>
          <w:sz w:val="28"/>
          <w:szCs w:val="28"/>
        </w:rPr>
        <w:t xml:space="preserve">             </w:t>
      </w:r>
      <w:r w:rsidR="0007190C">
        <w:rPr>
          <w:sz w:val="28"/>
          <w:szCs w:val="28"/>
        </w:rPr>
        <w:t xml:space="preserve">Одна </w:t>
      </w:r>
      <w:r>
        <w:rPr>
          <w:sz w:val="28"/>
          <w:szCs w:val="28"/>
        </w:rPr>
        <w:t xml:space="preserve"> из позиций гипотезы исследования </w:t>
      </w:r>
      <w:r w:rsidR="0007190C">
        <w:rPr>
          <w:sz w:val="28"/>
          <w:szCs w:val="28"/>
        </w:rPr>
        <w:t xml:space="preserve">говорит </w:t>
      </w:r>
      <w:r>
        <w:rPr>
          <w:sz w:val="28"/>
          <w:szCs w:val="28"/>
        </w:rPr>
        <w:t>о том, что школа выступает эффективной средой формирования творческой, самостоятельной личности, если на практике удается обеспечить единство учебного и воспитательного процессов, когда одни и те же задачи разносторонней подготовки к жизни решаются различными средствами урочной и внеурочной</w:t>
      </w:r>
      <w:r w:rsidR="0007190C">
        <w:rPr>
          <w:sz w:val="28"/>
          <w:szCs w:val="28"/>
        </w:rPr>
        <w:t xml:space="preserve"> </w:t>
      </w:r>
      <w:r>
        <w:rPr>
          <w:sz w:val="28"/>
          <w:szCs w:val="28"/>
        </w:rPr>
        <w:t xml:space="preserve"> деятельности</w:t>
      </w:r>
      <w:proofErr w:type="gramStart"/>
      <w:r w:rsidR="0007190C">
        <w:rPr>
          <w:sz w:val="28"/>
          <w:szCs w:val="28"/>
        </w:rPr>
        <w:t xml:space="preserve"> </w:t>
      </w:r>
      <w:r w:rsidR="00E815F9">
        <w:rPr>
          <w:sz w:val="28"/>
          <w:szCs w:val="28"/>
        </w:rPr>
        <w:t>.</w:t>
      </w:r>
      <w:proofErr w:type="gramEnd"/>
      <w:r w:rsidR="00E815F9">
        <w:rPr>
          <w:sz w:val="28"/>
          <w:szCs w:val="28"/>
        </w:rPr>
        <w:t xml:space="preserve"> </w:t>
      </w:r>
      <w:r w:rsidR="0007190C">
        <w:rPr>
          <w:sz w:val="28"/>
          <w:szCs w:val="28"/>
        </w:rPr>
        <w:t xml:space="preserve">Иллюстрацией данной позиции  могут служить уроки обществознания в 10 классе по теме: «Политическая сфера жизни общества». После блока  уроков по усвоению теоретического материала по теме, </w:t>
      </w:r>
      <w:proofErr w:type="gramStart"/>
      <w:r w:rsidR="0007190C">
        <w:rPr>
          <w:sz w:val="28"/>
          <w:szCs w:val="28"/>
        </w:rPr>
        <w:t>обучающимся</w:t>
      </w:r>
      <w:proofErr w:type="gramEnd"/>
      <w:r w:rsidR="0007190C">
        <w:rPr>
          <w:sz w:val="28"/>
          <w:szCs w:val="28"/>
        </w:rPr>
        <w:t xml:space="preserve"> была предложена ролевая игра «Демократические выборы». В ходе игры обучающиеся сформировали 8 партий, подготовили программы своих партий на выборы президента школьного парламента, рекламу и провели выборы на уровне своего класса. Две из представленных реклам мы готовы вам продемонстрировать. Ролевая игра увлекла десятиклассников, и они вышли в школьный парламент с инициативой провести подобную </w:t>
      </w:r>
      <w:r w:rsidR="00E815F9">
        <w:rPr>
          <w:sz w:val="28"/>
          <w:szCs w:val="28"/>
        </w:rPr>
        <w:lastRenderedPageBreak/>
        <w:t xml:space="preserve">избирательную компанию при выборах президента школьного парламента на будущий год, что и было поддержено. </w:t>
      </w:r>
    </w:p>
    <w:p w:rsidR="00C245E9" w:rsidRDefault="00C245E9" w:rsidP="00D802C8">
      <w:pPr>
        <w:ind w:left="426" w:hanging="426"/>
        <w:rPr>
          <w:sz w:val="28"/>
          <w:szCs w:val="28"/>
        </w:rPr>
      </w:pPr>
      <w:r>
        <w:rPr>
          <w:sz w:val="28"/>
          <w:szCs w:val="28"/>
        </w:rPr>
        <w:t xml:space="preserve">           Чтобы успешно реализовать </w:t>
      </w:r>
      <w:proofErr w:type="spellStart"/>
      <w:r>
        <w:rPr>
          <w:sz w:val="28"/>
          <w:szCs w:val="28"/>
        </w:rPr>
        <w:t>компетентностный</w:t>
      </w:r>
      <w:proofErr w:type="spellEnd"/>
      <w:r>
        <w:rPr>
          <w:sz w:val="28"/>
          <w:szCs w:val="28"/>
        </w:rPr>
        <w:t xml:space="preserve"> подход, педагог  должен уметь:</w:t>
      </w:r>
    </w:p>
    <w:p w:rsidR="00C245E9" w:rsidRDefault="00C245E9" w:rsidP="00C245E9">
      <w:pPr>
        <w:pStyle w:val="a3"/>
        <w:numPr>
          <w:ilvl w:val="0"/>
          <w:numId w:val="3"/>
        </w:numPr>
        <w:rPr>
          <w:sz w:val="28"/>
          <w:szCs w:val="28"/>
        </w:rPr>
      </w:pPr>
      <w:r>
        <w:rPr>
          <w:sz w:val="28"/>
          <w:szCs w:val="28"/>
        </w:rPr>
        <w:t>успешно решать свои собственные жизненные проблемы, проявляя инициативу, самостоятельность и ответственность;</w:t>
      </w:r>
    </w:p>
    <w:p w:rsidR="00C245E9" w:rsidRDefault="00C245E9" w:rsidP="00C245E9">
      <w:pPr>
        <w:pStyle w:val="a3"/>
        <w:numPr>
          <w:ilvl w:val="0"/>
          <w:numId w:val="3"/>
        </w:numPr>
        <w:rPr>
          <w:sz w:val="28"/>
          <w:szCs w:val="28"/>
        </w:rPr>
      </w:pPr>
      <w:r>
        <w:rPr>
          <w:sz w:val="28"/>
          <w:szCs w:val="28"/>
        </w:rPr>
        <w:t>видеть и понимать действительные  жизненные интересы своих учеников;</w:t>
      </w:r>
    </w:p>
    <w:p w:rsidR="00C245E9" w:rsidRDefault="00C245E9" w:rsidP="00C245E9">
      <w:pPr>
        <w:pStyle w:val="a3"/>
        <w:numPr>
          <w:ilvl w:val="0"/>
          <w:numId w:val="3"/>
        </w:numPr>
        <w:rPr>
          <w:sz w:val="28"/>
          <w:szCs w:val="28"/>
        </w:rPr>
      </w:pPr>
      <w:r>
        <w:rPr>
          <w:sz w:val="28"/>
          <w:szCs w:val="28"/>
        </w:rPr>
        <w:t>связывать изучаемый материал с повседневной жизнью и с интересами уч-ся, характерными для их возраста;</w:t>
      </w:r>
    </w:p>
    <w:p w:rsidR="00C245E9" w:rsidRDefault="00C245E9" w:rsidP="00C245E9">
      <w:pPr>
        <w:pStyle w:val="a3"/>
        <w:numPr>
          <w:ilvl w:val="0"/>
          <w:numId w:val="3"/>
        </w:numPr>
        <w:rPr>
          <w:sz w:val="28"/>
          <w:szCs w:val="28"/>
        </w:rPr>
      </w:pPr>
      <w:r>
        <w:rPr>
          <w:sz w:val="28"/>
          <w:szCs w:val="28"/>
        </w:rPr>
        <w:t>планировать урок с использованием всего разнообразия форм и методов учебной работы, и, прежде всего, всех видов самостоятельной, диалогических и проектно-исследовательских методов;</w:t>
      </w:r>
    </w:p>
    <w:p w:rsidR="00C245E9" w:rsidRDefault="00C245E9" w:rsidP="00C245E9">
      <w:pPr>
        <w:pStyle w:val="a3"/>
        <w:numPr>
          <w:ilvl w:val="0"/>
          <w:numId w:val="3"/>
        </w:numPr>
        <w:rPr>
          <w:sz w:val="28"/>
          <w:szCs w:val="28"/>
        </w:rPr>
      </w:pPr>
      <w:r>
        <w:rPr>
          <w:sz w:val="28"/>
          <w:szCs w:val="28"/>
        </w:rPr>
        <w:t>в совершенстве использовать метод «</w:t>
      </w:r>
      <w:r w:rsidR="008A1681">
        <w:rPr>
          <w:sz w:val="28"/>
          <w:szCs w:val="28"/>
        </w:rPr>
        <w:t>Создание ситуации успеха»</w:t>
      </w:r>
    </w:p>
    <w:p w:rsidR="008A1681" w:rsidRDefault="008A1681" w:rsidP="00C245E9">
      <w:pPr>
        <w:pStyle w:val="a3"/>
        <w:numPr>
          <w:ilvl w:val="0"/>
          <w:numId w:val="3"/>
        </w:numPr>
        <w:rPr>
          <w:sz w:val="28"/>
          <w:szCs w:val="28"/>
        </w:rPr>
      </w:pPr>
      <w:r>
        <w:rPr>
          <w:sz w:val="28"/>
          <w:szCs w:val="28"/>
        </w:rPr>
        <w:t>демонстрировать ученикам ролевые модели в ходе выполнения проектов, ролевых игр и психологических тренингов</w:t>
      </w:r>
    </w:p>
    <w:p w:rsidR="008A1681" w:rsidRDefault="008A1681" w:rsidP="00C245E9">
      <w:pPr>
        <w:pStyle w:val="a3"/>
        <w:numPr>
          <w:ilvl w:val="0"/>
          <w:numId w:val="3"/>
        </w:numPr>
        <w:rPr>
          <w:sz w:val="28"/>
          <w:szCs w:val="28"/>
        </w:rPr>
      </w:pPr>
      <w:r>
        <w:rPr>
          <w:sz w:val="28"/>
          <w:szCs w:val="28"/>
        </w:rPr>
        <w:t>оценивать достижения уч-ся не только отметкой-баллом, но и содержательной характеристикой</w:t>
      </w:r>
    </w:p>
    <w:p w:rsidR="008A1681" w:rsidRPr="00C245E9" w:rsidRDefault="008A1681" w:rsidP="00C245E9">
      <w:pPr>
        <w:pStyle w:val="a3"/>
        <w:numPr>
          <w:ilvl w:val="0"/>
          <w:numId w:val="3"/>
        </w:numPr>
        <w:rPr>
          <w:sz w:val="28"/>
          <w:szCs w:val="28"/>
        </w:rPr>
      </w:pPr>
      <w:r>
        <w:rPr>
          <w:sz w:val="28"/>
          <w:szCs w:val="28"/>
        </w:rPr>
        <w:t>видеть пробелы не только в знаниях, но и в готовности к жизни</w:t>
      </w:r>
    </w:p>
    <w:p w:rsidR="008D6AFF" w:rsidRDefault="008D6AFF" w:rsidP="00B76371">
      <w:pPr>
        <w:ind w:left="492"/>
        <w:rPr>
          <w:sz w:val="28"/>
          <w:szCs w:val="28"/>
        </w:rPr>
      </w:pPr>
    </w:p>
    <w:p w:rsidR="00B76371" w:rsidRDefault="00B76371"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A73C6E" w:rsidRDefault="00A73C6E" w:rsidP="00B76371">
      <w:pPr>
        <w:ind w:left="492"/>
        <w:rPr>
          <w:sz w:val="28"/>
          <w:szCs w:val="28"/>
        </w:rPr>
      </w:pPr>
    </w:p>
    <w:p w:rsidR="006331C5" w:rsidRPr="006331C5" w:rsidRDefault="00DC7054" w:rsidP="006331C5">
      <w:pPr>
        <w:jc w:val="center"/>
        <w:rPr>
          <w:b/>
          <w:sz w:val="28"/>
          <w:szCs w:val="28"/>
        </w:rPr>
      </w:pPr>
      <w:r w:rsidRPr="00DC7054">
        <w:rPr>
          <w:sz w:val="28"/>
          <w:szCs w:val="28"/>
        </w:rPr>
        <w:lastRenderedPageBreak/>
        <w:t xml:space="preserve">Тезисы выступления </w:t>
      </w:r>
      <w:r>
        <w:rPr>
          <w:sz w:val="28"/>
          <w:szCs w:val="28"/>
        </w:rPr>
        <w:t xml:space="preserve">                                                                                      </w:t>
      </w:r>
      <w:r w:rsidRPr="00DC7054">
        <w:rPr>
          <w:sz w:val="28"/>
          <w:szCs w:val="28"/>
        </w:rPr>
        <w:t xml:space="preserve">заместителя директора по УВР МОУ СОШ № 3 </w:t>
      </w:r>
      <w:proofErr w:type="spellStart"/>
      <w:r w:rsidRPr="00DC7054">
        <w:rPr>
          <w:sz w:val="28"/>
          <w:szCs w:val="28"/>
        </w:rPr>
        <w:t>Иваншиной</w:t>
      </w:r>
      <w:proofErr w:type="spellEnd"/>
      <w:r w:rsidRPr="00DC7054">
        <w:rPr>
          <w:sz w:val="28"/>
          <w:szCs w:val="28"/>
        </w:rPr>
        <w:t xml:space="preserve"> Г.Г. на научно-практической конференции учителей по теме:</w:t>
      </w:r>
      <w:r>
        <w:rPr>
          <w:sz w:val="28"/>
          <w:szCs w:val="28"/>
        </w:rPr>
        <w:t xml:space="preserve">                              </w:t>
      </w:r>
      <w:r w:rsidR="006331C5" w:rsidRPr="006331C5">
        <w:rPr>
          <w:b/>
          <w:sz w:val="28"/>
          <w:szCs w:val="28"/>
        </w:rPr>
        <w:t>«Формирование ключевых компетенций обучающихся за счет инновационного потенциала педагога»</w:t>
      </w:r>
    </w:p>
    <w:p w:rsidR="00A73C6E" w:rsidRDefault="00A73C6E" w:rsidP="00DC7054">
      <w:pPr>
        <w:rPr>
          <w:sz w:val="28"/>
          <w:szCs w:val="28"/>
        </w:rPr>
      </w:pPr>
    </w:p>
    <w:p w:rsidR="00A73C6E" w:rsidRDefault="00A73C6E" w:rsidP="00A73C6E">
      <w:pPr>
        <w:rPr>
          <w:sz w:val="28"/>
          <w:szCs w:val="28"/>
        </w:rPr>
      </w:pPr>
      <w:r>
        <w:rPr>
          <w:sz w:val="28"/>
          <w:szCs w:val="28"/>
        </w:rPr>
        <w:t>В «Концепции модернизации российского образования на период до 2010г. образование рассматривается как важнейший фактор формирования нового качества экономики и общества, как движущая сила экономического роста, повышения эффективности и конкурентоспособности народного хозяйства.   Отечественная школа обеспечивает выпускника хорошим набором знаний и предметных умений, особенно в области естественно-математических дисциплин, однако мы сталкиваемся с повторяющимися фактами:</w:t>
      </w:r>
    </w:p>
    <w:p w:rsidR="00A73C6E" w:rsidRDefault="00A73C6E" w:rsidP="00A73C6E">
      <w:pPr>
        <w:pStyle w:val="a3"/>
        <w:numPr>
          <w:ilvl w:val="0"/>
          <w:numId w:val="1"/>
        </w:numPr>
        <w:rPr>
          <w:sz w:val="28"/>
          <w:szCs w:val="28"/>
        </w:rPr>
      </w:pPr>
      <w:r>
        <w:rPr>
          <w:sz w:val="28"/>
          <w:szCs w:val="28"/>
        </w:rPr>
        <w:t>Хорошо успевающий ученик, окончив школу, оказывается в жизни неуспешным человеком;</w:t>
      </w:r>
    </w:p>
    <w:p w:rsidR="00A73C6E" w:rsidRDefault="00A73C6E" w:rsidP="00A73C6E">
      <w:pPr>
        <w:pStyle w:val="a3"/>
        <w:numPr>
          <w:ilvl w:val="0"/>
          <w:numId w:val="1"/>
        </w:numPr>
        <w:rPr>
          <w:sz w:val="28"/>
          <w:szCs w:val="28"/>
        </w:rPr>
      </w:pPr>
      <w:r>
        <w:rPr>
          <w:sz w:val="28"/>
          <w:szCs w:val="28"/>
        </w:rPr>
        <w:t>Золотой или серебряный медалист, отлично знающий предметы в рамках школьных программ, не выдерживает конкурсный экзамен в избранный ВУЗ</w:t>
      </w:r>
    </w:p>
    <w:p w:rsidR="00A73C6E" w:rsidRDefault="00A73C6E" w:rsidP="00A73C6E">
      <w:pPr>
        <w:pStyle w:val="a3"/>
        <w:numPr>
          <w:ilvl w:val="0"/>
          <w:numId w:val="1"/>
        </w:numPr>
        <w:rPr>
          <w:sz w:val="28"/>
          <w:szCs w:val="28"/>
        </w:rPr>
      </w:pPr>
      <w:r>
        <w:rPr>
          <w:sz w:val="28"/>
          <w:szCs w:val="28"/>
        </w:rPr>
        <w:t>В критический момент выясняется, что полученные в школе знания и умения не подходят к жизненной ситуации, которую нужно срочно разрешить</w:t>
      </w:r>
    </w:p>
    <w:p w:rsidR="00A73C6E" w:rsidRDefault="00A73C6E" w:rsidP="00A73C6E">
      <w:pPr>
        <w:pStyle w:val="a3"/>
        <w:numPr>
          <w:ilvl w:val="0"/>
          <w:numId w:val="1"/>
        </w:numPr>
        <w:rPr>
          <w:sz w:val="28"/>
          <w:szCs w:val="28"/>
        </w:rPr>
      </w:pPr>
      <w:r>
        <w:rPr>
          <w:sz w:val="28"/>
          <w:szCs w:val="28"/>
        </w:rPr>
        <w:t>Подавляющее большинство знаний и умений, полученных в школе, оказываются вообще не востребованными в жизни.</w:t>
      </w:r>
    </w:p>
    <w:p w:rsidR="00A73C6E" w:rsidRDefault="00A73C6E" w:rsidP="00A73C6E">
      <w:pPr>
        <w:ind w:left="492"/>
        <w:rPr>
          <w:sz w:val="28"/>
          <w:szCs w:val="28"/>
        </w:rPr>
      </w:pPr>
      <w:r>
        <w:rPr>
          <w:sz w:val="28"/>
          <w:szCs w:val="28"/>
        </w:rPr>
        <w:t>Все перечисленные факты являются закономерным результатом учебного процесса в массовой школе, который в своей основе является «</w:t>
      </w:r>
      <w:proofErr w:type="spellStart"/>
      <w:r>
        <w:rPr>
          <w:sz w:val="28"/>
          <w:szCs w:val="28"/>
        </w:rPr>
        <w:t>некомпетентностным</w:t>
      </w:r>
      <w:proofErr w:type="spellEnd"/>
      <w:r>
        <w:rPr>
          <w:sz w:val="28"/>
          <w:szCs w:val="28"/>
        </w:rPr>
        <w:t>».  Выпускник такой школы – это человек, которому хватает знаний и умений, но не хватает опыта их применения в различных ситуациях. Он не готов к тому, чему его не учили – действовать в ситуациях неопределенности, постоянно повторяющихся в жизни.</w:t>
      </w:r>
    </w:p>
    <w:p w:rsidR="00A73C6E" w:rsidRDefault="00A73C6E" w:rsidP="00A73C6E">
      <w:pPr>
        <w:ind w:left="492"/>
        <w:rPr>
          <w:sz w:val="28"/>
          <w:szCs w:val="28"/>
        </w:rPr>
      </w:pPr>
      <w:r>
        <w:rPr>
          <w:sz w:val="28"/>
          <w:szCs w:val="28"/>
        </w:rPr>
        <w:t xml:space="preserve">Экспериментальная работа, которой в прошлом  учебном году начал заниматься </w:t>
      </w:r>
      <w:proofErr w:type="spellStart"/>
      <w:r>
        <w:rPr>
          <w:sz w:val="28"/>
          <w:szCs w:val="28"/>
        </w:rPr>
        <w:t>педколлектив</w:t>
      </w:r>
      <w:proofErr w:type="spellEnd"/>
      <w:r>
        <w:rPr>
          <w:sz w:val="28"/>
          <w:szCs w:val="28"/>
        </w:rPr>
        <w:t xml:space="preserve"> нашей школы, позволяет делать акцент на деятельном содержании образования, что требует вместо вопроса о </w:t>
      </w:r>
      <w:r>
        <w:rPr>
          <w:sz w:val="28"/>
          <w:szCs w:val="28"/>
        </w:rPr>
        <w:lastRenderedPageBreak/>
        <w:t xml:space="preserve">традиционном содержании образования – «Каким знаниям обучать?» - другую формулировку – «Каким способам деятельности обучать?» </w:t>
      </w:r>
    </w:p>
    <w:p w:rsidR="00A73C6E" w:rsidRDefault="00A73C6E" w:rsidP="00A73C6E">
      <w:pPr>
        <w:ind w:left="492"/>
        <w:rPr>
          <w:sz w:val="28"/>
          <w:szCs w:val="28"/>
        </w:rPr>
      </w:pPr>
      <w:proofErr w:type="spellStart"/>
      <w:r>
        <w:rPr>
          <w:sz w:val="28"/>
          <w:szCs w:val="28"/>
        </w:rPr>
        <w:t>Компетентностный</w:t>
      </w:r>
      <w:proofErr w:type="spellEnd"/>
      <w:r>
        <w:rPr>
          <w:sz w:val="28"/>
          <w:szCs w:val="28"/>
        </w:rPr>
        <w:t xml:space="preserve"> подход не отрицает, но изменяет роль знаний. Знания полностью подчиняются умениям. В содержание обучения включаются только те знания, которые необходимы для формирования умений. Все остальные знания рассматриваются как справочные, они хранятся в справочниках, энциклопедиях, Интернете и др., а не в головах учащихся. В то же время, учащийся должен при необходимости уметь быстро и безошибочно воспользоваться всеми этими источниками информации для разрешения тех или иных проблем. </w:t>
      </w:r>
      <w:proofErr w:type="spellStart"/>
      <w:r>
        <w:rPr>
          <w:sz w:val="28"/>
          <w:szCs w:val="28"/>
        </w:rPr>
        <w:t>Зуновский</w:t>
      </w:r>
      <w:proofErr w:type="spellEnd"/>
      <w:r>
        <w:rPr>
          <w:sz w:val="28"/>
          <w:szCs w:val="28"/>
        </w:rPr>
        <w:t xml:space="preserve"> и </w:t>
      </w:r>
      <w:proofErr w:type="spellStart"/>
      <w:r>
        <w:rPr>
          <w:sz w:val="28"/>
          <w:szCs w:val="28"/>
        </w:rPr>
        <w:t>компетентностный</w:t>
      </w:r>
      <w:proofErr w:type="spellEnd"/>
      <w:r>
        <w:rPr>
          <w:sz w:val="28"/>
          <w:szCs w:val="28"/>
        </w:rPr>
        <w:t xml:space="preserve"> подходы в этом близки друг другу, но первый ограничивается рамками предметных умений и навыков, тогда как второй делает акцент на применение знаний и умений во внеурочных, жизненных ситуациях.</w:t>
      </w:r>
    </w:p>
    <w:p w:rsidR="00A73C6E" w:rsidRDefault="00A73C6E" w:rsidP="00A73C6E">
      <w:pPr>
        <w:ind w:left="492"/>
        <w:rPr>
          <w:sz w:val="28"/>
          <w:szCs w:val="28"/>
        </w:rPr>
      </w:pPr>
      <w:proofErr w:type="spellStart"/>
      <w:r>
        <w:rPr>
          <w:sz w:val="28"/>
          <w:szCs w:val="28"/>
        </w:rPr>
        <w:t>Компетентностный</w:t>
      </w:r>
      <w:proofErr w:type="spellEnd"/>
      <w:r>
        <w:rPr>
          <w:sz w:val="28"/>
          <w:szCs w:val="28"/>
        </w:rPr>
        <w:t xml:space="preserve"> стандарт – это стандарт результатов образования. Общество и государство вправе проверить эти результаты. Результатами образования могут быть грамотность, ключевые компетенции, базовые компетенции, функциональные компетенции.</w:t>
      </w:r>
    </w:p>
    <w:p w:rsidR="00A73C6E" w:rsidRDefault="00A73C6E" w:rsidP="00A73C6E">
      <w:pPr>
        <w:ind w:left="492"/>
        <w:rPr>
          <w:sz w:val="28"/>
          <w:szCs w:val="28"/>
        </w:rPr>
      </w:pPr>
      <w:r>
        <w:rPr>
          <w:sz w:val="28"/>
          <w:szCs w:val="28"/>
        </w:rPr>
        <w:t>Компетенции имеют важную особенность: в отличие от знаний, умений и навыков, которые всегда «хранятся» в готовом к использованию виде, компетенция «собирается» лишь в момент ее реализации, т.е. в ответ на ситуацию. Схематически это может быть представлено следующим образом:</w:t>
      </w:r>
    </w:p>
    <w:p w:rsidR="00A73C6E" w:rsidRDefault="00A73C6E" w:rsidP="00A73C6E">
      <w:pPr>
        <w:ind w:left="492"/>
        <w:rPr>
          <w:sz w:val="28"/>
          <w:szCs w:val="28"/>
        </w:rPr>
      </w:pPr>
      <w:r>
        <w:rPr>
          <w:sz w:val="28"/>
          <w:szCs w:val="28"/>
        </w:rPr>
        <w:t>Ситуация  -----Мобилизация-----Самоуправление-----</w:t>
      </w:r>
      <w:proofErr w:type="gramStart"/>
      <w:r>
        <w:rPr>
          <w:sz w:val="28"/>
          <w:szCs w:val="28"/>
        </w:rPr>
        <w:t>Внутренние</w:t>
      </w:r>
      <w:proofErr w:type="gramEnd"/>
      <w:r>
        <w:rPr>
          <w:sz w:val="28"/>
          <w:szCs w:val="28"/>
        </w:rPr>
        <w:t xml:space="preserve"> и     </w:t>
      </w:r>
    </w:p>
    <w:p w:rsidR="00A73C6E" w:rsidRDefault="00A73C6E" w:rsidP="00A73C6E">
      <w:pPr>
        <w:ind w:left="492"/>
        <w:rPr>
          <w:sz w:val="28"/>
          <w:szCs w:val="28"/>
        </w:rPr>
      </w:pPr>
      <w:r>
        <w:rPr>
          <w:sz w:val="28"/>
          <w:szCs w:val="28"/>
        </w:rPr>
        <w:t xml:space="preserve">                                                                                                   внешние ресурсы</w:t>
      </w:r>
    </w:p>
    <w:p w:rsidR="00A73C6E" w:rsidRDefault="00A73C6E" w:rsidP="00A73C6E">
      <w:pPr>
        <w:ind w:left="492"/>
        <w:rPr>
          <w:sz w:val="28"/>
          <w:szCs w:val="28"/>
        </w:rPr>
      </w:pPr>
      <w:r>
        <w:rPr>
          <w:sz w:val="28"/>
          <w:szCs w:val="28"/>
        </w:rPr>
        <w:t>В остальное время элементы компетенции хранятся в «разобранном» виде, а сама компетенция существует лишь потенциально.</w:t>
      </w:r>
    </w:p>
    <w:p w:rsidR="00A73C6E" w:rsidRDefault="00A73C6E" w:rsidP="00A73C6E">
      <w:pPr>
        <w:ind w:left="492"/>
        <w:rPr>
          <w:sz w:val="28"/>
          <w:szCs w:val="28"/>
        </w:rPr>
      </w:pPr>
      <w:r>
        <w:rPr>
          <w:sz w:val="28"/>
          <w:szCs w:val="28"/>
        </w:rPr>
        <w:t xml:space="preserve">Специфика учебных предметов в рамках </w:t>
      </w:r>
      <w:proofErr w:type="spellStart"/>
      <w:r>
        <w:rPr>
          <w:sz w:val="28"/>
          <w:szCs w:val="28"/>
        </w:rPr>
        <w:t>компетентностного</w:t>
      </w:r>
      <w:proofErr w:type="spellEnd"/>
      <w:r>
        <w:rPr>
          <w:sz w:val="28"/>
          <w:szCs w:val="28"/>
        </w:rPr>
        <w:t xml:space="preserve"> подхода хорошо представлена в следующей таблице:</w:t>
      </w:r>
    </w:p>
    <w:tbl>
      <w:tblPr>
        <w:tblStyle w:val="a4"/>
        <w:tblW w:w="0" w:type="auto"/>
        <w:tblInd w:w="492" w:type="dxa"/>
        <w:tblLook w:val="04A0"/>
      </w:tblPr>
      <w:tblGrid>
        <w:gridCol w:w="3014"/>
        <w:gridCol w:w="2991"/>
        <w:gridCol w:w="3074"/>
      </w:tblGrid>
      <w:tr w:rsidR="00A73C6E" w:rsidTr="00AD5578">
        <w:tc>
          <w:tcPr>
            <w:tcW w:w="3190" w:type="dxa"/>
          </w:tcPr>
          <w:p w:rsidR="00A73C6E" w:rsidRDefault="00A73C6E" w:rsidP="00AD5578">
            <w:pPr>
              <w:jc w:val="center"/>
              <w:rPr>
                <w:sz w:val="28"/>
                <w:szCs w:val="28"/>
              </w:rPr>
            </w:pPr>
            <w:r>
              <w:rPr>
                <w:sz w:val="28"/>
                <w:szCs w:val="28"/>
              </w:rPr>
              <w:t>Вопросы для сравнений</w:t>
            </w:r>
          </w:p>
        </w:tc>
        <w:tc>
          <w:tcPr>
            <w:tcW w:w="3190" w:type="dxa"/>
          </w:tcPr>
          <w:p w:rsidR="00A73C6E" w:rsidRDefault="00A73C6E" w:rsidP="00AD5578">
            <w:pPr>
              <w:jc w:val="center"/>
              <w:rPr>
                <w:sz w:val="28"/>
                <w:szCs w:val="28"/>
              </w:rPr>
            </w:pPr>
            <w:r>
              <w:rPr>
                <w:sz w:val="28"/>
                <w:szCs w:val="28"/>
              </w:rPr>
              <w:t>Академические учебные предметы</w:t>
            </w:r>
          </w:p>
        </w:tc>
        <w:tc>
          <w:tcPr>
            <w:tcW w:w="3191" w:type="dxa"/>
          </w:tcPr>
          <w:p w:rsidR="00A73C6E" w:rsidRDefault="00A73C6E" w:rsidP="00AD5578">
            <w:pPr>
              <w:jc w:val="center"/>
              <w:rPr>
                <w:sz w:val="28"/>
                <w:szCs w:val="28"/>
              </w:rPr>
            </w:pPr>
            <w:proofErr w:type="spellStart"/>
            <w:r>
              <w:rPr>
                <w:sz w:val="28"/>
                <w:szCs w:val="28"/>
              </w:rPr>
              <w:t>Компетентностные</w:t>
            </w:r>
            <w:proofErr w:type="spellEnd"/>
            <w:r>
              <w:rPr>
                <w:sz w:val="28"/>
                <w:szCs w:val="28"/>
              </w:rPr>
              <w:t xml:space="preserve"> учебные предметы</w:t>
            </w:r>
          </w:p>
        </w:tc>
      </w:tr>
      <w:tr w:rsidR="00A73C6E" w:rsidTr="00AD5578">
        <w:tc>
          <w:tcPr>
            <w:tcW w:w="3190" w:type="dxa"/>
          </w:tcPr>
          <w:p w:rsidR="00A73C6E" w:rsidRDefault="00A73C6E" w:rsidP="00AD5578">
            <w:pPr>
              <w:rPr>
                <w:sz w:val="28"/>
                <w:szCs w:val="28"/>
              </w:rPr>
            </w:pPr>
            <w:r>
              <w:rPr>
                <w:sz w:val="28"/>
                <w:szCs w:val="28"/>
              </w:rPr>
              <w:t>Что это за предметы?</w:t>
            </w:r>
          </w:p>
        </w:tc>
        <w:tc>
          <w:tcPr>
            <w:tcW w:w="3190" w:type="dxa"/>
          </w:tcPr>
          <w:p w:rsidR="00A73C6E" w:rsidRDefault="00A73C6E" w:rsidP="00AD5578">
            <w:pPr>
              <w:rPr>
                <w:sz w:val="28"/>
                <w:szCs w:val="28"/>
              </w:rPr>
            </w:pPr>
            <w:r>
              <w:rPr>
                <w:sz w:val="28"/>
                <w:szCs w:val="28"/>
              </w:rPr>
              <w:t>История</w:t>
            </w:r>
          </w:p>
          <w:p w:rsidR="00A73C6E" w:rsidRDefault="00A73C6E" w:rsidP="00AD5578">
            <w:pPr>
              <w:rPr>
                <w:sz w:val="28"/>
                <w:szCs w:val="28"/>
              </w:rPr>
            </w:pPr>
            <w:r>
              <w:rPr>
                <w:sz w:val="28"/>
                <w:szCs w:val="28"/>
              </w:rPr>
              <w:t>Биология</w:t>
            </w:r>
          </w:p>
          <w:p w:rsidR="00A73C6E" w:rsidRDefault="00A73C6E" w:rsidP="00AD5578">
            <w:pPr>
              <w:rPr>
                <w:sz w:val="28"/>
                <w:szCs w:val="28"/>
              </w:rPr>
            </w:pPr>
            <w:r>
              <w:rPr>
                <w:sz w:val="28"/>
                <w:szCs w:val="28"/>
              </w:rPr>
              <w:lastRenderedPageBreak/>
              <w:t>География</w:t>
            </w:r>
          </w:p>
          <w:p w:rsidR="00A73C6E" w:rsidRDefault="00A73C6E" w:rsidP="00AD5578">
            <w:pPr>
              <w:rPr>
                <w:sz w:val="28"/>
                <w:szCs w:val="28"/>
              </w:rPr>
            </w:pPr>
            <w:r>
              <w:rPr>
                <w:sz w:val="28"/>
                <w:szCs w:val="28"/>
              </w:rPr>
              <w:t>Химия</w:t>
            </w:r>
          </w:p>
          <w:p w:rsidR="00A73C6E" w:rsidRDefault="00A73C6E" w:rsidP="00AD5578">
            <w:pPr>
              <w:rPr>
                <w:sz w:val="28"/>
                <w:szCs w:val="28"/>
              </w:rPr>
            </w:pPr>
            <w:r>
              <w:rPr>
                <w:sz w:val="28"/>
                <w:szCs w:val="28"/>
              </w:rPr>
              <w:t>Физика</w:t>
            </w:r>
          </w:p>
          <w:p w:rsidR="00A73C6E" w:rsidRDefault="00A73C6E" w:rsidP="00AD5578">
            <w:pPr>
              <w:rPr>
                <w:sz w:val="28"/>
                <w:szCs w:val="28"/>
              </w:rPr>
            </w:pPr>
            <w:r>
              <w:rPr>
                <w:sz w:val="28"/>
                <w:szCs w:val="28"/>
              </w:rPr>
              <w:t>Математика</w:t>
            </w:r>
          </w:p>
          <w:p w:rsidR="00A73C6E" w:rsidRDefault="00A73C6E" w:rsidP="00AD5578">
            <w:pPr>
              <w:rPr>
                <w:sz w:val="28"/>
                <w:szCs w:val="28"/>
              </w:rPr>
            </w:pPr>
            <w:r>
              <w:rPr>
                <w:sz w:val="28"/>
                <w:szCs w:val="28"/>
              </w:rPr>
              <w:t>Литература</w:t>
            </w:r>
          </w:p>
          <w:p w:rsidR="00A73C6E" w:rsidRDefault="00A73C6E" w:rsidP="00AD5578">
            <w:pPr>
              <w:rPr>
                <w:sz w:val="28"/>
                <w:szCs w:val="28"/>
              </w:rPr>
            </w:pPr>
          </w:p>
        </w:tc>
        <w:tc>
          <w:tcPr>
            <w:tcW w:w="3191" w:type="dxa"/>
          </w:tcPr>
          <w:p w:rsidR="00A73C6E" w:rsidRDefault="00A73C6E" w:rsidP="00AD5578">
            <w:pPr>
              <w:rPr>
                <w:sz w:val="28"/>
                <w:szCs w:val="28"/>
              </w:rPr>
            </w:pPr>
            <w:r>
              <w:rPr>
                <w:sz w:val="28"/>
                <w:szCs w:val="28"/>
              </w:rPr>
              <w:lastRenderedPageBreak/>
              <w:t>Обществознание</w:t>
            </w:r>
          </w:p>
          <w:p w:rsidR="00A73C6E" w:rsidRDefault="00A73C6E" w:rsidP="00AD5578">
            <w:pPr>
              <w:rPr>
                <w:sz w:val="28"/>
                <w:szCs w:val="28"/>
              </w:rPr>
            </w:pPr>
            <w:r>
              <w:rPr>
                <w:sz w:val="28"/>
                <w:szCs w:val="28"/>
              </w:rPr>
              <w:t>Право</w:t>
            </w:r>
          </w:p>
          <w:p w:rsidR="00A73C6E" w:rsidRDefault="00A73C6E" w:rsidP="00AD5578">
            <w:pPr>
              <w:rPr>
                <w:sz w:val="28"/>
                <w:szCs w:val="28"/>
              </w:rPr>
            </w:pPr>
            <w:proofErr w:type="spellStart"/>
            <w:r>
              <w:rPr>
                <w:sz w:val="28"/>
                <w:szCs w:val="28"/>
              </w:rPr>
              <w:lastRenderedPageBreak/>
              <w:t>Граждановедение</w:t>
            </w:r>
            <w:proofErr w:type="spellEnd"/>
          </w:p>
          <w:p w:rsidR="00A73C6E" w:rsidRDefault="00A73C6E" w:rsidP="00AD5578">
            <w:pPr>
              <w:rPr>
                <w:sz w:val="28"/>
                <w:szCs w:val="28"/>
              </w:rPr>
            </w:pPr>
            <w:r>
              <w:rPr>
                <w:sz w:val="28"/>
                <w:szCs w:val="28"/>
              </w:rPr>
              <w:t>Экономика</w:t>
            </w:r>
          </w:p>
          <w:p w:rsidR="00A73C6E" w:rsidRDefault="00A73C6E" w:rsidP="00AD5578">
            <w:pPr>
              <w:rPr>
                <w:sz w:val="28"/>
                <w:szCs w:val="28"/>
              </w:rPr>
            </w:pPr>
            <w:r>
              <w:rPr>
                <w:sz w:val="28"/>
                <w:szCs w:val="28"/>
              </w:rPr>
              <w:t>Экология</w:t>
            </w:r>
          </w:p>
          <w:p w:rsidR="00A73C6E" w:rsidRDefault="00A73C6E" w:rsidP="00AD5578">
            <w:pPr>
              <w:rPr>
                <w:sz w:val="28"/>
                <w:szCs w:val="28"/>
              </w:rPr>
            </w:pPr>
            <w:r>
              <w:rPr>
                <w:sz w:val="28"/>
                <w:szCs w:val="28"/>
              </w:rPr>
              <w:t>Технология</w:t>
            </w:r>
          </w:p>
          <w:p w:rsidR="00A73C6E" w:rsidRDefault="00A73C6E" w:rsidP="00AD5578">
            <w:pPr>
              <w:rPr>
                <w:sz w:val="28"/>
                <w:szCs w:val="28"/>
              </w:rPr>
            </w:pPr>
            <w:r>
              <w:rPr>
                <w:sz w:val="28"/>
                <w:szCs w:val="28"/>
              </w:rPr>
              <w:t>Информатика</w:t>
            </w:r>
          </w:p>
          <w:p w:rsidR="00A73C6E" w:rsidRDefault="00A73C6E" w:rsidP="00AD5578">
            <w:pPr>
              <w:rPr>
                <w:sz w:val="28"/>
                <w:szCs w:val="28"/>
              </w:rPr>
            </w:pPr>
            <w:r>
              <w:rPr>
                <w:sz w:val="28"/>
                <w:szCs w:val="28"/>
              </w:rPr>
              <w:t>Иностранные языки</w:t>
            </w:r>
          </w:p>
          <w:p w:rsidR="00A73C6E" w:rsidRDefault="00A73C6E" w:rsidP="00AD5578">
            <w:pPr>
              <w:rPr>
                <w:sz w:val="28"/>
                <w:szCs w:val="28"/>
              </w:rPr>
            </w:pPr>
            <w:r>
              <w:rPr>
                <w:sz w:val="28"/>
                <w:szCs w:val="28"/>
              </w:rPr>
              <w:t>ОБЖ</w:t>
            </w:r>
          </w:p>
          <w:p w:rsidR="00A73C6E" w:rsidRDefault="00A73C6E" w:rsidP="00AD5578">
            <w:pPr>
              <w:rPr>
                <w:sz w:val="28"/>
                <w:szCs w:val="28"/>
              </w:rPr>
            </w:pPr>
            <w:r>
              <w:rPr>
                <w:sz w:val="28"/>
                <w:szCs w:val="28"/>
              </w:rPr>
              <w:t>Русский язык (развитие речи)</w:t>
            </w:r>
          </w:p>
          <w:p w:rsidR="00A73C6E" w:rsidRDefault="00A73C6E" w:rsidP="00AD5578">
            <w:pPr>
              <w:rPr>
                <w:sz w:val="28"/>
                <w:szCs w:val="28"/>
              </w:rPr>
            </w:pPr>
          </w:p>
        </w:tc>
      </w:tr>
      <w:tr w:rsidR="00A73C6E" w:rsidTr="00AD5578">
        <w:tc>
          <w:tcPr>
            <w:tcW w:w="3190" w:type="dxa"/>
          </w:tcPr>
          <w:p w:rsidR="00A73C6E" w:rsidRDefault="00A73C6E" w:rsidP="00AD5578">
            <w:pPr>
              <w:rPr>
                <w:sz w:val="28"/>
                <w:szCs w:val="28"/>
              </w:rPr>
            </w:pPr>
            <w:r>
              <w:rPr>
                <w:sz w:val="28"/>
                <w:szCs w:val="28"/>
              </w:rPr>
              <w:lastRenderedPageBreak/>
              <w:t>Что составляет основу их содержания?</w:t>
            </w:r>
          </w:p>
        </w:tc>
        <w:tc>
          <w:tcPr>
            <w:tcW w:w="3190" w:type="dxa"/>
          </w:tcPr>
          <w:p w:rsidR="00A73C6E" w:rsidRDefault="00A73C6E" w:rsidP="00AD5578">
            <w:pPr>
              <w:rPr>
                <w:sz w:val="28"/>
                <w:szCs w:val="28"/>
              </w:rPr>
            </w:pPr>
            <w:r>
              <w:rPr>
                <w:sz w:val="28"/>
                <w:szCs w:val="28"/>
              </w:rPr>
              <w:t>Науки, теоретические знания</w:t>
            </w:r>
          </w:p>
        </w:tc>
        <w:tc>
          <w:tcPr>
            <w:tcW w:w="3191" w:type="dxa"/>
          </w:tcPr>
          <w:p w:rsidR="00A73C6E" w:rsidRDefault="00A73C6E" w:rsidP="00AD5578">
            <w:pPr>
              <w:rPr>
                <w:sz w:val="28"/>
                <w:szCs w:val="28"/>
              </w:rPr>
            </w:pPr>
            <w:r>
              <w:rPr>
                <w:sz w:val="28"/>
                <w:szCs w:val="28"/>
              </w:rPr>
              <w:t>Формы практической деятельности человека</w:t>
            </w:r>
          </w:p>
        </w:tc>
      </w:tr>
      <w:tr w:rsidR="00A73C6E" w:rsidTr="00AD5578">
        <w:tc>
          <w:tcPr>
            <w:tcW w:w="3190" w:type="dxa"/>
          </w:tcPr>
          <w:p w:rsidR="00A73C6E" w:rsidRDefault="00A73C6E" w:rsidP="00AD5578">
            <w:pPr>
              <w:rPr>
                <w:sz w:val="28"/>
                <w:szCs w:val="28"/>
              </w:rPr>
            </w:pPr>
            <w:r>
              <w:rPr>
                <w:sz w:val="28"/>
                <w:szCs w:val="28"/>
              </w:rPr>
              <w:t xml:space="preserve">Какова возможность реализации </w:t>
            </w:r>
            <w:proofErr w:type="spellStart"/>
            <w:r>
              <w:rPr>
                <w:sz w:val="28"/>
                <w:szCs w:val="28"/>
              </w:rPr>
              <w:t>компетентностного</w:t>
            </w:r>
            <w:proofErr w:type="spellEnd"/>
            <w:r>
              <w:rPr>
                <w:sz w:val="28"/>
                <w:szCs w:val="28"/>
              </w:rPr>
              <w:t xml:space="preserve"> подхода</w:t>
            </w:r>
          </w:p>
        </w:tc>
        <w:tc>
          <w:tcPr>
            <w:tcW w:w="3190" w:type="dxa"/>
          </w:tcPr>
          <w:p w:rsidR="00A73C6E" w:rsidRDefault="00A73C6E" w:rsidP="00AD5578">
            <w:pPr>
              <w:jc w:val="center"/>
              <w:rPr>
                <w:sz w:val="28"/>
                <w:szCs w:val="28"/>
              </w:rPr>
            </w:pPr>
            <w:r>
              <w:rPr>
                <w:sz w:val="28"/>
                <w:szCs w:val="28"/>
              </w:rPr>
              <w:t>средняя</w:t>
            </w:r>
          </w:p>
        </w:tc>
        <w:tc>
          <w:tcPr>
            <w:tcW w:w="3191" w:type="dxa"/>
          </w:tcPr>
          <w:p w:rsidR="00A73C6E" w:rsidRDefault="00A73C6E" w:rsidP="00AD5578">
            <w:pPr>
              <w:jc w:val="center"/>
              <w:rPr>
                <w:sz w:val="28"/>
                <w:szCs w:val="28"/>
              </w:rPr>
            </w:pPr>
            <w:r>
              <w:rPr>
                <w:sz w:val="28"/>
                <w:szCs w:val="28"/>
              </w:rPr>
              <w:t>высокая</w:t>
            </w:r>
          </w:p>
        </w:tc>
      </w:tr>
      <w:tr w:rsidR="00A73C6E" w:rsidTr="00AD5578">
        <w:tc>
          <w:tcPr>
            <w:tcW w:w="3190" w:type="dxa"/>
          </w:tcPr>
          <w:p w:rsidR="00A73C6E" w:rsidRDefault="00A73C6E" w:rsidP="00AD5578">
            <w:pPr>
              <w:rPr>
                <w:sz w:val="28"/>
                <w:szCs w:val="28"/>
              </w:rPr>
            </w:pPr>
            <w:r>
              <w:rPr>
                <w:sz w:val="28"/>
                <w:szCs w:val="28"/>
              </w:rPr>
              <w:t>Какими средствами можно формировать ключевые компетентности?</w:t>
            </w:r>
          </w:p>
        </w:tc>
        <w:tc>
          <w:tcPr>
            <w:tcW w:w="3190" w:type="dxa"/>
          </w:tcPr>
          <w:p w:rsidR="00A73C6E" w:rsidRDefault="00A73C6E" w:rsidP="00AD5578">
            <w:pPr>
              <w:rPr>
                <w:sz w:val="28"/>
                <w:szCs w:val="28"/>
              </w:rPr>
            </w:pPr>
            <w:r>
              <w:rPr>
                <w:sz w:val="28"/>
                <w:szCs w:val="28"/>
              </w:rPr>
              <w:t xml:space="preserve">1.Подбором </w:t>
            </w:r>
            <w:proofErr w:type="spellStart"/>
            <w:r>
              <w:rPr>
                <w:sz w:val="28"/>
                <w:szCs w:val="28"/>
              </w:rPr>
              <w:t>компетентностных</w:t>
            </w:r>
            <w:proofErr w:type="spellEnd"/>
            <w:r>
              <w:rPr>
                <w:sz w:val="28"/>
                <w:szCs w:val="28"/>
              </w:rPr>
              <w:t xml:space="preserve"> форм и методов обучения</w:t>
            </w:r>
          </w:p>
          <w:p w:rsidR="00A73C6E" w:rsidRDefault="00A73C6E" w:rsidP="00AD5578">
            <w:pPr>
              <w:rPr>
                <w:sz w:val="28"/>
                <w:szCs w:val="28"/>
              </w:rPr>
            </w:pPr>
            <w:r>
              <w:rPr>
                <w:sz w:val="28"/>
                <w:szCs w:val="28"/>
              </w:rPr>
              <w:t>2. Акцентированием прикладных аспектов содержания</w:t>
            </w:r>
          </w:p>
          <w:p w:rsidR="00A73C6E" w:rsidRDefault="00A73C6E" w:rsidP="00AD5578">
            <w:pPr>
              <w:rPr>
                <w:sz w:val="28"/>
                <w:szCs w:val="28"/>
              </w:rPr>
            </w:pPr>
            <w:r>
              <w:rPr>
                <w:sz w:val="28"/>
                <w:szCs w:val="28"/>
              </w:rPr>
              <w:t xml:space="preserve">3.Интеграцией с учебными предметами </w:t>
            </w:r>
            <w:proofErr w:type="spellStart"/>
            <w:r>
              <w:rPr>
                <w:sz w:val="28"/>
                <w:szCs w:val="28"/>
              </w:rPr>
              <w:t>компетентностной</w:t>
            </w:r>
            <w:proofErr w:type="spellEnd"/>
            <w:r>
              <w:rPr>
                <w:sz w:val="28"/>
                <w:szCs w:val="28"/>
              </w:rPr>
              <w:t xml:space="preserve"> группы</w:t>
            </w:r>
          </w:p>
        </w:tc>
        <w:tc>
          <w:tcPr>
            <w:tcW w:w="3191" w:type="dxa"/>
          </w:tcPr>
          <w:p w:rsidR="00A73C6E" w:rsidRDefault="00A73C6E" w:rsidP="00AD5578">
            <w:pPr>
              <w:rPr>
                <w:sz w:val="28"/>
                <w:szCs w:val="28"/>
              </w:rPr>
            </w:pPr>
            <w:r>
              <w:rPr>
                <w:sz w:val="28"/>
                <w:szCs w:val="28"/>
              </w:rPr>
              <w:t xml:space="preserve">1. Подбором </w:t>
            </w:r>
            <w:proofErr w:type="spellStart"/>
            <w:r>
              <w:rPr>
                <w:sz w:val="28"/>
                <w:szCs w:val="28"/>
              </w:rPr>
              <w:t>компетентностных</w:t>
            </w:r>
            <w:proofErr w:type="spellEnd"/>
            <w:r>
              <w:rPr>
                <w:sz w:val="28"/>
                <w:szCs w:val="28"/>
              </w:rPr>
              <w:t xml:space="preserve"> форм и методов обучения</w:t>
            </w:r>
          </w:p>
          <w:p w:rsidR="00A73C6E" w:rsidRDefault="00A73C6E" w:rsidP="00AD5578">
            <w:pPr>
              <w:rPr>
                <w:sz w:val="28"/>
                <w:szCs w:val="28"/>
              </w:rPr>
            </w:pPr>
            <w:r>
              <w:rPr>
                <w:sz w:val="28"/>
                <w:szCs w:val="28"/>
              </w:rPr>
              <w:t>2.Проблематизацией содержания в контексте сегодняшней и завтрашней жизни уч-ся</w:t>
            </w:r>
          </w:p>
          <w:p w:rsidR="00A73C6E" w:rsidRDefault="00A73C6E" w:rsidP="00AD5578">
            <w:pPr>
              <w:rPr>
                <w:sz w:val="28"/>
                <w:szCs w:val="28"/>
              </w:rPr>
            </w:pPr>
            <w:r>
              <w:rPr>
                <w:sz w:val="28"/>
                <w:szCs w:val="28"/>
              </w:rPr>
              <w:t>3.Организацией внеурочной социальной практики по предметам</w:t>
            </w:r>
          </w:p>
        </w:tc>
      </w:tr>
      <w:tr w:rsidR="00A73C6E" w:rsidTr="00AD5578">
        <w:tc>
          <w:tcPr>
            <w:tcW w:w="3190" w:type="dxa"/>
          </w:tcPr>
          <w:p w:rsidR="00A73C6E" w:rsidRDefault="00A73C6E" w:rsidP="00AD5578">
            <w:pPr>
              <w:rPr>
                <w:sz w:val="28"/>
                <w:szCs w:val="28"/>
              </w:rPr>
            </w:pPr>
            <w:r>
              <w:rPr>
                <w:sz w:val="28"/>
                <w:szCs w:val="28"/>
              </w:rPr>
              <w:t>Как оцениваются результаты обучения?</w:t>
            </w:r>
          </w:p>
        </w:tc>
        <w:tc>
          <w:tcPr>
            <w:tcW w:w="3190" w:type="dxa"/>
          </w:tcPr>
          <w:p w:rsidR="00A73C6E" w:rsidRDefault="00A73C6E" w:rsidP="00AD5578">
            <w:pPr>
              <w:rPr>
                <w:sz w:val="28"/>
                <w:szCs w:val="28"/>
              </w:rPr>
            </w:pPr>
            <w:r>
              <w:rPr>
                <w:sz w:val="28"/>
                <w:szCs w:val="28"/>
              </w:rPr>
              <w:t xml:space="preserve">Экзамен или тест (оценка </w:t>
            </w:r>
            <w:proofErr w:type="spellStart"/>
            <w:r>
              <w:rPr>
                <w:sz w:val="28"/>
                <w:szCs w:val="28"/>
              </w:rPr>
              <w:t>ЗУНов</w:t>
            </w:r>
            <w:proofErr w:type="spellEnd"/>
            <w:r>
              <w:rPr>
                <w:sz w:val="28"/>
                <w:szCs w:val="28"/>
              </w:rPr>
              <w:t>)</w:t>
            </w:r>
          </w:p>
        </w:tc>
        <w:tc>
          <w:tcPr>
            <w:tcW w:w="3191" w:type="dxa"/>
          </w:tcPr>
          <w:p w:rsidR="00A73C6E" w:rsidRDefault="00A73C6E" w:rsidP="00AD5578">
            <w:pPr>
              <w:rPr>
                <w:sz w:val="28"/>
                <w:szCs w:val="28"/>
              </w:rPr>
            </w:pPr>
            <w:proofErr w:type="spellStart"/>
            <w:r>
              <w:rPr>
                <w:sz w:val="28"/>
                <w:szCs w:val="28"/>
              </w:rPr>
              <w:t>Портфолио</w:t>
            </w:r>
            <w:proofErr w:type="spellEnd"/>
            <w:r>
              <w:rPr>
                <w:sz w:val="28"/>
                <w:szCs w:val="28"/>
              </w:rPr>
              <w:t xml:space="preserve"> (оценка достижений и продуктов деятельности)</w:t>
            </w:r>
          </w:p>
        </w:tc>
      </w:tr>
      <w:tr w:rsidR="00A73C6E" w:rsidTr="00AD5578">
        <w:tc>
          <w:tcPr>
            <w:tcW w:w="3190" w:type="dxa"/>
          </w:tcPr>
          <w:p w:rsidR="00A73C6E" w:rsidRDefault="00A73C6E" w:rsidP="00AD5578">
            <w:pPr>
              <w:rPr>
                <w:sz w:val="28"/>
                <w:szCs w:val="28"/>
              </w:rPr>
            </w:pPr>
            <w:r>
              <w:rPr>
                <w:sz w:val="28"/>
                <w:szCs w:val="28"/>
              </w:rPr>
              <w:t>Какова общая роль группы предметов в образовательном процессе?</w:t>
            </w:r>
          </w:p>
        </w:tc>
        <w:tc>
          <w:tcPr>
            <w:tcW w:w="3190" w:type="dxa"/>
          </w:tcPr>
          <w:p w:rsidR="00A73C6E" w:rsidRDefault="00A73C6E" w:rsidP="00AD5578">
            <w:pPr>
              <w:rPr>
                <w:sz w:val="28"/>
                <w:szCs w:val="28"/>
              </w:rPr>
            </w:pPr>
            <w:r>
              <w:rPr>
                <w:sz w:val="28"/>
                <w:szCs w:val="28"/>
              </w:rPr>
              <w:t xml:space="preserve">Образуют элементарный </w:t>
            </w:r>
            <w:proofErr w:type="spellStart"/>
            <w:r>
              <w:rPr>
                <w:sz w:val="28"/>
                <w:szCs w:val="28"/>
              </w:rPr>
              <w:t>знаниевый</w:t>
            </w:r>
            <w:proofErr w:type="spellEnd"/>
            <w:r>
              <w:rPr>
                <w:sz w:val="28"/>
                <w:szCs w:val="28"/>
              </w:rPr>
              <w:t xml:space="preserve"> базис</w:t>
            </w:r>
          </w:p>
        </w:tc>
        <w:tc>
          <w:tcPr>
            <w:tcW w:w="3191" w:type="dxa"/>
          </w:tcPr>
          <w:p w:rsidR="00A73C6E" w:rsidRDefault="00A73C6E" w:rsidP="00AD5578">
            <w:pPr>
              <w:rPr>
                <w:sz w:val="28"/>
                <w:szCs w:val="28"/>
              </w:rPr>
            </w:pPr>
            <w:r>
              <w:rPr>
                <w:sz w:val="28"/>
                <w:szCs w:val="28"/>
              </w:rPr>
              <w:t xml:space="preserve">Образуют более сложную </w:t>
            </w:r>
            <w:proofErr w:type="spellStart"/>
            <w:r>
              <w:rPr>
                <w:sz w:val="28"/>
                <w:szCs w:val="28"/>
              </w:rPr>
              <w:t>компетентностную</w:t>
            </w:r>
            <w:proofErr w:type="spellEnd"/>
            <w:r>
              <w:rPr>
                <w:sz w:val="28"/>
                <w:szCs w:val="28"/>
              </w:rPr>
              <w:t xml:space="preserve"> «надстройку»</w:t>
            </w:r>
          </w:p>
        </w:tc>
      </w:tr>
    </w:tbl>
    <w:p w:rsidR="00A73C6E" w:rsidRDefault="0068605E" w:rsidP="0068605E">
      <w:pPr>
        <w:rPr>
          <w:sz w:val="28"/>
          <w:szCs w:val="28"/>
        </w:rPr>
      </w:pPr>
      <w:r>
        <w:rPr>
          <w:sz w:val="28"/>
          <w:szCs w:val="28"/>
        </w:rPr>
        <w:t xml:space="preserve">   </w:t>
      </w:r>
    </w:p>
    <w:p w:rsidR="0068605E" w:rsidRDefault="0068605E" w:rsidP="0068605E">
      <w:pPr>
        <w:rPr>
          <w:sz w:val="28"/>
          <w:szCs w:val="28"/>
        </w:rPr>
      </w:pPr>
      <w:r>
        <w:rPr>
          <w:sz w:val="28"/>
          <w:szCs w:val="28"/>
        </w:rPr>
        <w:t xml:space="preserve">            Все компетенции имеют </w:t>
      </w:r>
      <w:proofErr w:type="spellStart"/>
      <w:r>
        <w:rPr>
          <w:sz w:val="28"/>
          <w:szCs w:val="28"/>
        </w:rPr>
        <w:t>надпредметный</w:t>
      </w:r>
      <w:proofErr w:type="spellEnd"/>
      <w:r>
        <w:rPr>
          <w:sz w:val="28"/>
          <w:szCs w:val="28"/>
        </w:rPr>
        <w:t xml:space="preserve"> или </w:t>
      </w:r>
      <w:proofErr w:type="spellStart"/>
      <w:r>
        <w:rPr>
          <w:sz w:val="28"/>
          <w:szCs w:val="28"/>
        </w:rPr>
        <w:t>межпредметный</w:t>
      </w:r>
      <w:proofErr w:type="spellEnd"/>
      <w:r>
        <w:rPr>
          <w:sz w:val="28"/>
          <w:szCs w:val="28"/>
        </w:rPr>
        <w:t xml:space="preserve"> характер. Некоторые базовые компетенции имеют предметную направленность (они так и называются – предметные). Но в отличие от </w:t>
      </w:r>
      <w:r>
        <w:rPr>
          <w:sz w:val="28"/>
          <w:szCs w:val="28"/>
        </w:rPr>
        <w:lastRenderedPageBreak/>
        <w:t xml:space="preserve">учебных предметов, они имеют не </w:t>
      </w:r>
      <w:proofErr w:type="spellStart"/>
      <w:r>
        <w:rPr>
          <w:sz w:val="28"/>
          <w:szCs w:val="28"/>
        </w:rPr>
        <w:t>научно-знаниевое</w:t>
      </w:r>
      <w:proofErr w:type="spellEnd"/>
      <w:r>
        <w:rPr>
          <w:sz w:val="28"/>
          <w:szCs w:val="28"/>
        </w:rPr>
        <w:t xml:space="preserve">, </w:t>
      </w:r>
      <w:r w:rsidR="008316CA">
        <w:rPr>
          <w:sz w:val="28"/>
          <w:szCs w:val="28"/>
        </w:rPr>
        <w:t xml:space="preserve"> </w:t>
      </w:r>
      <w:proofErr w:type="spellStart"/>
      <w:r>
        <w:rPr>
          <w:sz w:val="28"/>
          <w:szCs w:val="28"/>
        </w:rPr>
        <w:t>деятельностно-практическое</w:t>
      </w:r>
      <w:proofErr w:type="spellEnd"/>
      <w:r>
        <w:rPr>
          <w:sz w:val="28"/>
          <w:szCs w:val="28"/>
        </w:rPr>
        <w:t xml:space="preserve"> содержание и включают особые специально-предметные навыки. Основа предметных компетенций – готовность к преобразовательной деятельности с теми или иными предметами. Такого рода базовые компетенции начинают формироваться в условиях профильного обучения на старшей ступени общего образования и затем развиваются в системе профессионального образования, где над ними «надстраиваются» более узкие функциональные компетенции. НО если ключевые компетенции выпускника должны быть сформированы все, без единого исключения, то число формируемых базовых предметных компетенций ограничивается рамками избранной профессии и, как правило, не превышают одной-трех.</w:t>
      </w:r>
      <w:r w:rsidR="008316CA">
        <w:rPr>
          <w:sz w:val="28"/>
          <w:szCs w:val="28"/>
        </w:rPr>
        <w:t xml:space="preserve"> Например, экономическая и юридическая предметные компетенции необходимы для работы менеджера по продажам.</w:t>
      </w:r>
    </w:p>
    <w:p w:rsidR="008316CA" w:rsidRDefault="008316CA" w:rsidP="0068605E">
      <w:pPr>
        <w:rPr>
          <w:sz w:val="28"/>
          <w:szCs w:val="28"/>
        </w:rPr>
      </w:pPr>
      <w:r>
        <w:rPr>
          <w:sz w:val="28"/>
          <w:szCs w:val="28"/>
        </w:rPr>
        <w:t xml:space="preserve">       В условиях </w:t>
      </w:r>
      <w:proofErr w:type="spellStart"/>
      <w:r>
        <w:rPr>
          <w:sz w:val="28"/>
          <w:szCs w:val="28"/>
        </w:rPr>
        <w:t>компетентностного</w:t>
      </w:r>
      <w:proofErr w:type="spellEnd"/>
      <w:r>
        <w:rPr>
          <w:sz w:val="28"/>
          <w:szCs w:val="28"/>
        </w:rPr>
        <w:t xml:space="preserve"> подхода важнейшей задачей профильного обучения в 10-11 классах становится  именно формирование предметных компетенций по избранному профилю. При этом на «профильные» компетенции должны работать все изучаемые предметы, а не только 1-2 собственно профильных и 3-4 элективных курсов.</w:t>
      </w:r>
    </w:p>
    <w:p w:rsidR="008316CA" w:rsidRDefault="008316CA" w:rsidP="0068605E">
      <w:pPr>
        <w:rPr>
          <w:sz w:val="28"/>
          <w:szCs w:val="28"/>
        </w:rPr>
      </w:pPr>
      <w:r>
        <w:rPr>
          <w:sz w:val="28"/>
          <w:szCs w:val="28"/>
        </w:rPr>
        <w:t xml:space="preserve">       При традиционном подходе программы по предметам разрабатываются независимо друг от друга. Связи между ними  представлены в лучшем случае на уровне выделения общих понятий. С позиции </w:t>
      </w:r>
      <w:proofErr w:type="spellStart"/>
      <w:r>
        <w:rPr>
          <w:sz w:val="28"/>
          <w:szCs w:val="28"/>
        </w:rPr>
        <w:t>компетентностного</w:t>
      </w:r>
      <w:proofErr w:type="spellEnd"/>
      <w:r>
        <w:rPr>
          <w:sz w:val="28"/>
          <w:szCs w:val="28"/>
        </w:rPr>
        <w:t xml:space="preserve">  подхода должны быть разработаны не программы</w:t>
      </w:r>
      <w:r w:rsidR="00B62F83">
        <w:rPr>
          <w:sz w:val="28"/>
          <w:szCs w:val="28"/>
        </w:rPr>
        <w:t xml:space="preserve"> по курсу истории или биологии, а программы исторического и ли биологического образования, поскольку образовательные результаты в школе достигаются за счет различных видов деятельности. Если говорить о программе школьного исторического образования, то в ней желательно предусмотреть вклад в историческое образование различных учебных предметов, в ней надо определить и возможности дополнительного образования, самообразования, социально-творческой деятельности в реализации целей исторического образования. В отличие от авторских учебных программ авторские образовательные программы предполагают коллективное авторство. Это в свою очередь, требует от самих педагогов готовности к работе в сотрудничестве, т.е. развитой</w:t>
      </w:r>
      <w:r w:rsidR="00505066">
        <w:rPr>
          <w:sz w:val="28"/>
          <w:szCs w:val="28"/>
        </w:rPr>
        <w:t xml:space="preserve"> кооперативной компетенции. Понимание педагогической деятельности как сугубо автономной, когда «, в </w:t>
      </w:r>
      <w:r w:rsidR="00505066">
        <w:rPr>
          <w:sz w:val="28"/>
          <w:szCs w:val="28"/>
        </w:rPr>
        <w:lastRenderedPageBreak/>
        <w:t xml:space="preserve">своем предмете я один – хозяин и мастер», в условиях </w:t>
      </w:r>
      <w:proofErr w:type="spellStart"/>
      <w:r w:rsidR="00505066">
        <w:rPr>
          <w:sz w:val="28"/>
          <w:szCs w:val="28"/>
        </w:rPr>
        <w:t>компетентностного</w:t>
      </w:r>
      <w:proofErr w:type="spellEnd"/>
      <w:r w:rsidR="00505066">
        <w:rPr>
          <w:sz w:val="28"/>
          <w:szCs w:val="28"/>
        </w:rPr>
        <w:t xml:space="preserve"> подхода становится архаичным.</w:t>
      </w:r>
    </w:p>
    <w:p w:rsidR="00505066" w:rsidRDefault="00505066" w:rsidP="0068605E">
      <w:pPr>
        <w:rPr>
          <w:sz w:val="28"/>
          <w:szCs w:val="28"/>
        </w:rPr>
      </w:pPr>
      <w:r>
        <w:rPr>
          <w:sz w:val="28"/>
          <w:szCs w:val="28"/>
        </w:rPr>
        <w:t xml:space="preserve">          Такие комплексные программы должны формировать типы целей изучения предмета:</w:t>
      </w:r>
    </w:p>
    <w:p w:rsidR="00505066" w:rsidRDefault="00505066" w:rsidP="00505066">
      <w:pPr>
        <w:pStyle w:val="a3"/>
        <w:numPr>
          <w:ilvl w:val="0"/>
          <w:numId w:val="5"/>
        </w:numPr>
        <w:rPr>
          <w:sz w:val="28"/>
          <w:szCs w:val="28"/>
        </w:rPr>
      </w:pPr>
      <w:r>
        <w:rPr>
          <w:sz w:val="28"/>
          <w:szCs w:val="28"/>
        </w:rPr>
        <w:t xml:space="preserve">Моделирующие </w:t>
      </w:r>
      <w:proofErr w:type="spellStart"/>
      <w:r>
        <w:rPr>
          <w:sz w:val="28"/>
          <w:szCs w:val="28"/>
        </w:rPr>
        <w:t>метапредметные</w:t>
      </w:r>
      <w:proofErr w:type="spellEnd"/>
      <w:r>
        <w:rPr>
          <w:sz w:val="28"/>
          <w:szCs w:val="28"/>
        </w:rPr>
        <w:t xml:space="preserve"> результаты, которых можно достичь только при взаимодействии ряда предметов, например формирование функциональной грамотности и ключевых компетенций;</w:t>
      </w:r>
    </w:p>
    <w:p w:rsidR="00505066" w:rsidRDefault="00505066" w:rsidP="00505066">
      <w:pPr>
        <w:pStyle w:val="a3"/>
        <w:numPr>
          <w:ilvl w:val="0"/>
          <w:numId w:val="5"/>
        </w:numPr>
        <w:rPr>
          <w:sz w:val="28"/>
          <w:szCs w:val="28"/>
        </w:rPr>
      </w:pPr>
      <w:r>
        <w:rPr>
          <w:sz w:val="28"/>
          <w:szCs w:val="28"/>
        </w:rPr>
        <w:t xml:space="preserve">Определяющие </w:t>
      </w:r>
      <w:proofErr w:type="spellStart"/>
      <w:r>
        <w:rPr>
          <w:sz w:val="28"/>
          <w:szCs w:val="28"/>
        </w:rPr>
        <w:t>метапредметные</w:t>
      </w:r>
      <w:proofErr w:type="spellEnd"/>
      <w:r>
        <w:rPr>
          <w:sz w:val="28"/>
          <w:szCs w:val="28"/>
        </w:rPr>
        <w:t xml:space="preserve"> результаты, которых можно достичь в рамках предмета, но можно использовать при изучении других предметов или в иных видах деятельности, например формирование читателя как цель изучения литературы является значимой для курсов исторического, языкового, обществоведческого образования.</w:t>
      </w:r>
    </w:p>
    <w:p w:rsidR="00505066" w:rsidRDefault="00505066" w:rsidP="00505066">
      <w:pPr>
        <w:pStyle w:val="a3"/>
        <w:numPr>
          <w:ilvl w:val="0"/>
          <w:numId w:val="5"/>
        </w:numPr>
        <w:rPr>
          <w:sz w:val="28"/>
          <w:szCs w:val="28"/>
        </w:rPr>
      </w:pPr>
      <w:r>
        <w:rPr>
          <w:sz w:val="28"/>
          <w:szCs w:val="28"/>
        </w:rPr>
        <w:t xml:space="preserve">Определяющие </w:t>
      </w:r>
      <w:proofErr w:type="spellStart"/>
      <w:r>
        <w:rPr>
          <w:sz w:val="28"/>
          <w:szCs w:val="28"/>
        </w:rPr>
        <w:t>метапредметные</w:t>
      </w:r>
      <w:proofErr w:type="spellEnd"/>
      <w:r>
        <w:rPr>
          <w:sz w:val="28"/>
          <w:szCs w:val="28"/>
        </w:rPr>
        <w:t xml:space="preserve"> результаты, которые можно достичь только в рамках данного предмета или которые играют важную роль для общекультурного, интеллектуального и эмоционального развития учащегося. Эти цели могут формироваться как «миссия</w:t>
      </w:r>
      <w:r w:rsidR="002C70FB">
        <w:rPr>
          <w:sz w:val="28"/>
          <w:szCs w:val="28"/>
        </w:rPr>
        <w:t xml:space="preserve"> предмета» в развитии личности учащегося</w:t>
      </w:r>
      <w:r w:rsidR="006331C5">
        <w:rPr>
          <w:sz w:val="28"/>
          <w:szCs w:val="28"/>
        </w:rPr>
        <w:t>.</w:t>
      </w:r>
    </w:p>
    <w:p w:rsidR="006331C5" w:rsidRPr="00505066" w:rsidRDefault="006331C5" w:rsidP="00505066">
      <w:pPr>
        <w:pStyle w:val="a3"/>
        <w:numPr>
          <w:ilvl w:val="0"/>
          <w:numId w:val="5"/>
        </w:numPr>
        <w:rPr>
          <w:sz w:val="28"/>
          <w:szCs w:val="28"/>
        </w:rPr>
      </w:pPr>
      <w:proofErr w:type="gramStart"/>
      <w:r>
        <w:rPr>
          <w:sz w:val="28"/>
          <w:szCs w:val="28"/>
        </w:rPr>
        <w:t>Ориентированные</w:t>
      </w:r>
      <w:proofErr w:type="gramEnd"/>
      <w:r>
        <w:rPr>
          <w:sz w:val="28"/>
          <w:szCs w:val="28"/>
        </w:rPr>
        <w:t xml:space="preserve"> на усвоение знаний и умений, имеющих опорное значение для будущего  профессионального образование определенного профиля</w:t>
      </w:r>
    </w:p>
    <w:p w:rsidR="00A73C6E" w:rsidRDefault="00A73C6E" w:rsidP="00A73C6E">
      <w:pPr>
        <w:ind w:left="426" w:hanging="426"/>
        <w:rPr>
          <w:sz w:val="28"/>
          <w:szCs w:val="28"/>
        </w:rPr>
      </w:pPr>
      <w:r>
        <w:rPr>
          <w:sz w:val="28"/>
          <w:szCs w:val="28"/>
        </w:rPr>
        <w:t xml:space="preserve">             Одна  из позиций гипотезы исследования говорит о том, что школа выступает эффективной средой формирования творческой, самостоятельной личности, если на практике удается обеспечить единство учебного и воспитательного процессов, когда одни и те же задачи разносторонней подготовки к жизни решаются различными средствами урочной и внеурочной  деятельности</w:t>
      </w:r>
      <w:proofErr w:type="gramStart"/>
      <w:r>
        <w:rPr>
          <w:sz w:val="28"/>
          <w:szCs w:val="28"/>
        </w:rPr>
        <w:t xml:space="preserve"> .</w:t>
      </w:r>
      <w:proofErr w:type="gramEnd"/>
      <w:r>
        <w:rPr>
          <w:sz w:val="28"/>
          <w:szCs w:val="28"/>
        </w:rPr>
        <w:t xml:space="preserve"> Иллюстрацией данной позиции  могут служить уроки обществознания в 10 классе по теме: «Политическая сфера жизни общества». После блока  уроков по усвоению теоретического материала по теме, </w:t>
      </w:r>
      <w:proofErr w:type="gramStart"/>
      <w:r>
        <w:rPr>
          <w:sz w:val="28"/>
          <w:szCs w:val="28"/>
        </w:rPr>
        <w:t>обучающимся</w:t>
      </w:r>
      <w:proofErr w:type="gramEnd"/>
      <w:r>
        <w:rPr>
          <w:sz w:val="28"/>
          <w:szCs w:val="28"/>
        </w:rPr>
        <w:t xml:space="preserve"> была предложена ролевая игра «Демократические выборы». В ходе игры обучающиеся сформировали 8 партий, подготовили программы своих партий на выборы президента школьного парламента, рекламу и провели выборы на уровне своего класса. Две из представленных реклам мы готовы вам продемонстрировать. Ролевая игра увлекла десятиклассников, и они вышли в школьный парламент с инициативой провести подобную </w:t>
      </w:r>
      <w:r>
        <w:rPr>
          <w:sz w:val="28"/>
          <w:szCs w:val="28"/>
        </w:rPr>
        <w:lastRenderedPageBreak/>
        <w:t xml:space="preserve">избирательную компанию при выборах президента школьного парламента на будущий год, что и было </w:t>
      </w:r>
      <w:proofErr w:type="spellStart"/>
      <w:r>
        <w:rPr>
          <w:sz w:val="28"/>
          <w:szCs w:val="28"/>
        </w:rPr>
        <w:t>поддержено</w:t>
      </w:r>
      <w:proofErr w:type="spellEnd"/>
      <w:r>
        <w:rPr>
          <w:sz w:val="28"/>
          <w:szCs w:val="28"/>
        </w:rPr>
        <w:t xml:space="preserve">. </w:t>
      </w:r>
    </w:p>
    <w:p w:rsidR="00A73C6E" w:rsidRDefault="00A73C6E" w:rsidP="00A73C6E">
      <w:pPr>
        <w:ind w:left="426" w:hanging="426"/>
        <w:rPr>
          <w:sz w:val="28"/>
          <w:szCs w:val="28"/>
        </w:rPr>
      </w:pPr>
      <w:r>
        <w:rPr>
          <w:sz w:val="28"/>
          <w:szCs w:val="28"/>
        </w:rPr>
        <w:t xml:space="preserve">           Чтобы успешно реализовать </w:t>
      </w:r>
      <w:proofErr w:type="spellStart"/>
      <w:r>
        <w:rPr>
          <w:sz w:val="28"/>
          <w:szCs w:val="28"/>
        </w:rPr>
        <w:t>компетентностный</w:t>
      </w:r>
      <w:proofErr w:type="spellEnd"/>
      <w:r>
        <w:rPr>
          <w:sz w:val="28"/>
          <w:szCs w:val="28"/>
        </w:rPr>
        <w:t xml:space="preserve"> подход, педагог  должен уметь:</w:t>
      </w:r>
    </w:p>
    <w:p w:rsidR="00A73C6E" w:rsidRDefault="00A73C6E" w:rsidP="00A73C6E">
      <w:pPr>
        <w:pStyle w:val="a3"/>
        <w:numPr>
          <w:ilvl w:val="0"/>
          <w:numId w:val="4"/>
        </w:numPr>
        <w:rPr>
          <w:sz w:val="28"/>
          <w:szCs w:val="28"/>
        </w:rPr>
      </w:pPr>
      <w:r>
        <w:rPr>
          <w:sz w:val="28"/>
          <w:szCs w:val="28"/>
        </w:rPr>
        <w:t>успешно решать свои собственные жизненные проблемы, проявляя инициативу, самостоятельность и ответственность;</w:t>
      </w:r>
    </w:p>
    <w:p w:rsidR="00A73C6E" w:rsidRDefault="00A73C6E" w:rsidP="00A73C6E">
      <w:pPr>
        <w:pStyle w:val="a3"/>
        <w:numPr>
          <w:ilvl w:val="0"/>
          <w:numId w:val="4"/>
        </w:numPr>
        <w:rPr>
          <w:sz w:val="28"/>
          <w:szCs w:val="28"/>
        </w:rPr>
      </w:pPr>
      <w:r>
        <w:rPr>
          <w:sz w:val="28"/>
          <w:szCs w:val="28"/>
        </w:rPr>
        <w:t>видеть и понимать действительные  жизненные интересы своих учеников;</w:t>
      </w:r>
    </w:p>
    <w:p w:rsidR="00A73C6E" w:rsidRDefault="00A73C6E" w:rsidP="00A73C6E">
      <w:pPr>
        <w:pStyle w:val="a3"/>
        <w:numPr>
          <w:ilvl w:val="0"/>
          <w:numId w:val="4"/>
        </w:numPr>
        <w:rPr>
          <w:sz w:val="28"/>
          <w:szCs w:val="28"/>
        </w:rPr>
      </w:pPr>
      <w:r>
        <w:rPr>
          <w:sz w:val="28"/>
          <w:szCs w:val="28"/>
        </w:rPr>
        <w:t>связывать изучаемый материал с повседневной жизнью и с интересами уч-ся, характерными для их возраста;</w:t>
      </w:r>
    </w:p>
    <w:p w:rsidR="00A73C6E" w:rsidRDefault="00A73C6E" w:rsidP="00A73C6E">
      <w:pPr>
        <w:pStyle w:val="a3"/>
        <w:numPr>
          <w:ilvl w:val="0"/>
          <w:numId w:val="4"/>
        </w:numPr>
        <w:rPr>
          <w:sz w:val="28"/>
          <w:szCs w:val="28"/>
        </w:rPr>
      </w:pPr>
      <w:r>
        <w:rPr>
          <w:sz w:val="28"/>
          <w:szCs w:val="28"/>
        </w:rPr>
        <w:t>планировать урок с использованием всего разнообразия форм и методов учебной работы, и, прежде всего, всех видов самостоятельной, диалогических и проектно-исследовательских методов;</w:t>
      </w:r>
    </w:p>
    <w:p w:rsidR="00A73C6E" w:rsidRDefault="00A73C6E" w:rsidP="00A73C6E">
      <w:pPr>
        <w:pStyle w:val="a3"/>
        <w:numPr>
          <w:ilvl w:val="0"/>
          <w:numId w:val="4"/>
        </w:numPr>
        <w:rPr>
          <w:sz w:val="28"/>
          <w:szCs w:val="28"/>
        </w:rPr>
      </w:pPr>
      <w:r>
        <w:rPr>
          <w:sz w:val="28"/>
          <w:szCs w:val="28"/>
        </w:rPr>
        <w:t>в совершенстве использовать метод «Создание ситуации успеха»</w:t>
      </w:r>
    </w:p>
    <w:p w:rsidR="00A73C6E" w:rsidRDefault="00A73C6E" w:rsidP="00A73C6E">
      <w:pPr>
        <w:pStyle w:val="a3"/>
        <w:numPr>
          <w:ilvl w:val="0"/>
          <w:numId w:val="4"/>
        </w:numPr>
        <w:rPr>
          <w:sz w:val="28"/>
          <w:szCs w:val="28"/>
        </w:rPr>
      </w:pPr>
      <w:r>
        <w:rPr>
          <w:sz w:val="28"/>
          <w:szCs w:val="28"/>
        </w:rPr>
        <w:t>демонстрировать ученикам ролевые модели в ходе выполнения проектов, ролевых игр и психологических тренингов</w:t>
      </w:r>
    </w:p>
    <w:p w:rsidR="00A73C6E" w:rsidRDefault="00A73C6E" w:rsidP="00A73C6E">
      <w:pPr>
        <w:pStyle w:val="a3"/>
        <w:numPr>
          <w:ilvl w:val="0"/>
          <w:numId w:val="4"/>
        </w:numPr>
        <w:rPr>
          <w:sz w:val="28"/>
          <w:szCs w:val="28"/>
        </w:rPr>
      </w:pPr>
      <w:r>
        <w:rPr>
          <w:sz w:val="28"/>
          <w:szCs w:val="28"/>
        </w:rPr>
        <w:t>оценивать достижения уч-ся не только отметкой-баллом, но и содержательной характеристикой</w:t>
      </w:r>
    </w:p>
    <w:p w:rsidR="00A73C6E" w:rsidRPr="00C245E9" w:rsidRDefault="00A73C6E" w:rsidP="00A73C6E">
      <w:pPr>
        <w:pStyle w:val="a3"/>
        <w:numPr>
          <w:ilvl w:val="0"/>
          <w:numId w:val="4"/>
        </w:numPr>
        <w:rPr>
          <w:sz w:val="28"/>
          <w:szCs w:val="28"/>
        </w:rPr>
      </w:pPr>
      <w:r>
        <w:rPr>
          <w:sz w:val="28"/>
          <w:szCs w:val="28"/>
        </w:rPr>
        <w:t>видеть пробелы не только в знаниях, но и в готовности к жизни</w:t>
      </w:r>
    </w:p>
    <w:p w:rsidR="00A73C6E" w:rsidRDefault="00A73C6E" w:rsidP="00A73C6E">
      <w:pPr>
        <w:ind w:left="492"/>
        <w:rPr>
          <w:sz w:val="28"/>
          <w:szCs w:val="28"/>
        </w:rPr>
      </w:pPr>
    </w:p>
    <w:p w:rsidR="00A73C6E" w:rsidRDefault="00A73C6E" w:rsidP="00A73C6E">
      <w:pPr>
        <w:ind w:left="492"/>
        <w:rPr>
          <w:sz w:val="28"/>
          <w:szCs w:val="28"/>
        </w:rPr>
      </w:pPr>
    </w:p>
    <w:p w:rsidR="00A73C6E" w:rsidRDefault="00A73C6E" w:rsidP="00A73C6E">
      <w:pPr>
        <w:ind w:left="492"/>
        <w:rPr>
          <w:sz w:val="28"/>
          <w:szCs w:val="28"/>
        </w:rPr>
      </w:pPr>
    </w:p>
    <w:p w:rsidR="00A73C6E" w:rsidRDefault="00A73C6E" w:rsidP="00A73C6E">
      <w:pPr>
        <w:ind w:left="492"/>
        <w:rPr>
          <w:sz w:val="28"/>
          <w:szCs w:val="28"/>
        </w:rPr>
      </w:pPr>
    </w:p>
    <w:p w:rsidR="00A73C6E" w:rsidRDefault="00A73C6E" w:rsidP="00A73C6E">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Default="00B76371" w:rsidP="00B76371">
      <w:pPr>
        <w:ind w:left="492"/>
        <w:rPr>
          <w:sz w:val="28"/>
          <w:szCs w:val="28"/>
        </w:rPr>
      </w:pPr>
    </w:p>
    <w:p w:rsidR="00B76371" w:rsidRPr="00B76371" w:rsidRDefault="00B76371" w:rsidP="00902E97">
      <w:pPr>
        <w:ind w:left="492"/>
        <w:rPr>
          <w:sz w:val="28"/>
          <w:szCs w:val="28"/>
        </w:rPr>
      </w:pPr>
    </w:p>
    <w:sectPr w:rsidR="00B76371" w:rsidRPr="00B76371" w:rsidSect="009B0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719"/>
    <w:multiLevelType w:val="hybridMultilevel"/>
    <w:tmpl w:val="3BF47F3C"/>
    <w:lvl w:ilvl="0" w:tplc="577E099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
    <w:nsid w:val="2E7E6506"/>
    <w:multiLevelType w:val="hybridMultilevel"/>
    <w:tmpl w:val="52FC14BE"/>
    <w:lvl w:ilvl="0" w:tplc="2FC4CE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36F47996"/>
    <w:multiLevelType w:val="hybridMultilevel"/>
    <w:tmpl w:val="3BF47F3C"/>
    <w:lvl w:ilvl="0" w:tplc="577E099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5C451D5C"/>
    <w:multiLevelType w:val="hybridMultilevel"/>
    <w:tmpl w:val="EEC8F0DC"/>
    <w:lvl w:ilvl="0" w:tplc="3064CD56">
      <w:numFmt w:val="bullet"/>
      <w:lvlText w:val=""/>
      <w:lvlJc w:val="left"/>
      <w:pPr>
        <w:ind w:left="852" w:hanging="360"/>
      </w:pPr>
      <w:rPr>
        <w:rFonts w:ascii="Symbol" w:eastAsiaTheme="minorHAnsi" w:hAnsi="Symbol" w:cstheme="minorBidi"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4">
    <w:nsid w:val="73ED2EA3"/>
    <w:multiLevelType w:val="hybridMultilevel"/>
    <w:tmpl w:val="AA28468A"/>
    <w:lvl w:ilvl="0" w:tplc="B254B784">
      <w:start w:val="1"/>
      <w:numFmt w:val="bullet"/>
      <w:lvlText w:val="•"/>
      <w:lvlJc w:val="left"/>
      <w:pPr>
        <w:tabs>
          <w:tab w:val="num" w:pos="720"/>
        </w:tabs>
        <w:ind w:left="720" w:hanging="360"/>
      </w:pPr>
      <w:rPr>
        <w:rFonts w:ascii="Georgia" w:hAnsi="Georgia" w:hint="default"/>
      </w:rPr>
    </w:lvl>
    <w:lvl w:ilvl="1" w:tplc="E54294C6" w:tentative="1">
      <w:start w:val="1"/>
      <w:numFmt w:val="bullet"/>
      <w:lvlText w:val="•"/>
      <w:lvlJc w:val="left"/>
      <w:pPr>
        <w:tabs>
          <w:tab w:val="num" w:pos="1440"/>
        </w:tabs>
        <w:ind w:left="1440" w:hanging="360"/>
      </w:pPr>
      <w:rPr>
        <w:rFonts w:ascii="Georgia" w:hAnsi="Georgia" w:hint="default"/>
      </w:rPr>
    </w:lvl>
    <w:lvl w:ilvl="2" w:tplc="D96A6212" w:tentative="1">
      <w:start w:val="1"/>
      <w:numFmt w:val="bullet"/>
      <w:lvlText w:val="•"/>
      <w:lvlJc w:val="left"/>
      <w:pPr>
        <w:tabs>
          <w:tab w:val="num" w:pos="2160"/>
        </w:tabs>
        <w:ind w:left="2160" w:hanging="360"/>
      </w:pPr>
      <w:rPr>
        <w:rFonts w:ascii="Georgia" w:hAnsi="Georgia" w:hint="default"/>
      </w:rPr>
    </w:lvl>
    <w:lvl w:ilvl="3" w:tplc="B256237E" w:tentative="1">
      <w:start w:val="1"/>
      <w:numFmt w:val="bullet"/>
      <w:lvlText w:val="•"/>
      <w:lvlJc w:val="left"/>
      <w:pPr>
        <w:tabs>
          <w:tab w:val="num" w:pos="2880"/>
        </w:tabs>
        <w:ind w:left="2880" w:hanging="360"/>
      </w:pPr>
      <w:rPr>
        <w:rFonts w:ascii="Georgia" w:hAnsi="Georgia" w:hint="default"/>
      </w:rPr>
    </w:lvl>
    <w:lvl w:ilvl="4" w:tplc="E1F035D4" w:tentative="1">
      <w:start w:val="1"/>
      <w:numFmt w:val="bullet"/>
      <w:lvlText w:val="•"/>
      <w:lvlJc w:val="left"/>
      <w:pPr>
        <w:tabs>
          <w:tab w:val="num" w:pos="3600"/>
        </w:tabs>
        <w:ind w:left="3600" w:hanging="360"/>
      </w:pPr>
      <w:rPr>
        <w:rFonts w:ascii="Georgia" w:hAnsi="Georgia" w:hint="default"/>
      </w:rPr>
    </w:lvl>
    <w:lvl w:ilvl="5" w:tplc="4E2438CE" w:tentative="1">
      <w:start w:val="1"/>
      <w:numFmt w:val="bullet"/>
      <w:lvlText w:val="•"/>
      <w:lvlJc w:val="left"/>
      <w:pPr>
        <w:tabs>
          <w:tab w:val="num" w:pos="4320"/>
        </w:tabs>
        <w:ind w:left="4320" w:hanging="360"/>
      </w:pPr>
      <w:rPr>
        <w:rFonts w:ascii="Georgia" w:hAnsi="Georgia" w:hint="default"/>
      </w:rPr>
    </w:lvl>
    <w:lvl w:ilvl="6" w:tplc="9D4CDA50" w:tentative="1">
      <w:start w:val="1"/>
      <w:numFmt w:val="bullet"/>
      <w:lvlText w:val="•"/>
      <w:lvlJc w:val="left"/>
      <w:pPr>
        <w:tabs>
          <w:tab w:val="num" w:pos="5040"/>
        </w:tabs>
        <w:ind w:left="5040" w:hanging="360"/>
      </w:pPr>
      <w:rPr>
        <w:rFonts w:ascii="Georgia" w:hAnsi="Georgia" w:hint="default"/>
      </w:rPr>
    </w:lvl>
    <w:lvl w:ilvl="7" w:tplc="E7A67F82" w:tentative="1">
      <w:start w:val="1"/>
      <w:numFmt w:val="bullet"/>
      <w:lvlText w:val="•"/>
      <w:lvlJc w:val="left"/>
      <w:pPr>
        <w:tabs>
          <w:tab w:val="num" w:pos="5760"/>
        </w:tabs>
        <w:ind w:left="5760" w:hanging="360"/>
      </w:pPr>
      <w:rPr>
        <w:rFonts w:ascii="Georgia" w:hAnsi="Georgia" w:hint="default"/>
      </w:rPr>
    </w:lvl>
    <w:lvl w:ilvl="8" w:tplc="309659EC"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42FE"/>
    <w:rsid w:val="0007190C"/>
    <w:rsid w:val="001B42FE"/>
    <w:rsid w:val="001D7209"/>
    <w:rsid w:val="002754B3"/>
    <w:rsid w:val="002C70FB"/>
    <w:rsid w:val="0032039C"/>
    <w:rsid w:val="00367D31"/>
    <w:rsid w:val="004B3F8F"/>
    <w:rsid w:val="00502B7B"/>
    <w:rsid w:val="00505066"/>
    <w:rsid w:val="005D6C6F"/>
    <w:rsid w:val="005F6F58"/>
    <w:rsid w:val="006331C5"/>
    <w:rsid w:val="00682431"/>
    <w:rsid w:val="0068605E"/>
    <w:rsid w:val="006A5931"/>
    <w:rsid w:val="007377E5"/>
    <w:rsid w:val="007576D3"/>
    <w:rsid w:val="0078611D"/>
    <w:rsid w:val="008316CA"/>
    <w:rsid w:val="00860D64"/>
    <w:rsid w:val="008A1681"/>
    <w:rsid w:val="008B3C90"/>
    <w:rsid w:val="008D6AFF"/>
    <w:rsid w:val="00902E97"/>
    <w:rsid w:val="00966DAC"/>
    <w:rsid w:val="00994608"/>
    <w:rsid w:val="009B0750"/>
    <w:rsid w:val="00A4742A"/>
    <w:rsid w:val="00A73C6E"/>
    <w:rsid w:val="00AC15AD"/>
    <w:rsid w:val="00AE460C"/>
    <w:rsid w:val="00B62F83"/>
    <w:rsid w:val="00B76371"/>
    <w:rsid w:val="00B76FF0"/>
    <w:rsid w:val="00B85657"/>
    <w:rsid w:val="00C245E9"/>
    <w:rsid w:val="00D802C8"/>
    <w:rsid w:val="00D966D9"/>
    <w:rsid w:val="00DC7054"/>
    <w:rsid w:val="00DE6500"/>
    <w:rsid w:val="00E42EBC"/>
    <w:rsid w:val="00E74B97"/>
    <w:rsid w:val="00E815F9"/>
    <w:rsid w:val="00EF270F"/>
    <w:rsid w:val="00FA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2FE"/>
    <w:pPr>
      <w:ind w:left="720"/>
      <w:contextualSpacing/>
    </w:pPr>
  </w:style>
  <w:style w:type="table" w:styleId="a4">
    <w:name w:val="Table Grid"/>
    <w:basedOn w:val="a1"/>
    <w:uiPriority w:val="59"/>
    <w:rsid w:val="001D72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252759">
      <w:bodyDiv w:val="1"/>
      <w:marLeft w:val="0"/>
      <w:marRight w:val="0"/>
      <w:marTop w:val="0"/>
      <w:marBottom w:val="0"/>
      <w:divBdr>
        <w:top w:val="none" w:sz="0" w:space="0" w:color="auto"/>
        <w:left w:val="none" w:sz="0" w:space="0" w:color="auto"/>
        <w:bottom w:val="none" w:sz="0" w:space="0" w:color="auto"/>
        <w:right w:val="none" w:sz="0" w:space="0" w:color="auto"/>
      </w:divBdr>
      <w:divsChild>
        <w:div w:id="477847354">
          <w:marLeft w:val="576"/>
          <w:marRight w:val="0"/>
          <w:marTop w:val="60"/>
          <w:marBottom w:val="0"/>
          <w:divBdr>
            <w:top w:val="none" w:sz="0" w:space="0" w:color="auto"/>
            <w:left w:val="none" w:sz="0" w:space="0" w:color="auto"/>
            <w:bottom w:val="none" w:sz="0" w:space="0" w:color="auto"/>
            <w:right w:val="none" w:sz="0" w:space="0" w:color="auto"/>
          </w:divBdr>
        </w:div>
        <w:div w:id="1770197676">
          <w:marLeft w:val="576"/>
          <w:marRight w:val="0"/>
          <w:marTop w:val="60"/>
          <w:marBottom w:val="0"/>
          <w:divBdr>
            <w:top w:val="none" w:sz="0" w:space="0" w:color="auto"/>
            <w:left w:val="none" w:sz="0" w:space="0" w:color="auto"/>
            <w:bottom w:val="none" w:sz="0" w:space="0" w:color="auto"/>
            <w:right w:val="none" w:sz="0" w:space="0" w:color="auto"/>
          </w:divBdr>
        </w:div>
        <w:div w:id="185722641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18</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СОШ №3</Company>
  <LinksUpToDate>false</LinksUpToDate>
  <CharactersWithSpaces>25130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User</cp:lastModifiedBy>
  <cp:revision>19</cp:revision>
  <cp:lastPrinted>2009-10-12T08:07:00Z</cp:lastPrinted>
  <dcterms:created xsi:type="dcterms:W3CDTF">2008-10-25T08:41:00Z</dcterms:created>
  <dcterms:modified xsi:type="dcterms:W3CDTF">2012-04-23T14:26:00Z</dcterms:modified>
</cp:coreProperties>
</file>